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2" w:rsidRPr="002F6001" w:rsidRDefault="000733B2" w:rsidP="00647FF1">
      <w:pPr>
        <w:pStyle w:val="a"/>
        <w:rPr>
          <w:rFonts w:ascii="Arial" w:hAnsi="Arial" w:cs="Arial"/>
          <w:b/>
          <w:sz w:val="20"/>
        </w:rPr>
      </w:pPr>
    </w:p>
    <w:p w:rsidR="000733B2" w:rsidRPr="002F6001" w:rsidRDefault="000733B2" w:rsidP="00647FF1">
      <w:pPr>
        <w:pStyle w:val="a"/>
        <w:rPr>
          <w:rFonts w:ascii="Arial" w:hAnsi="Arial" w:cs="Arial"/>
          <w:b/>
          <w:sz w:val="20"/>
        </w:rPr>
      </w:pPr>
    </w:p>
    <w:p w:rsidR="00EF1FD5" w:rsidRPr="00EF1FD5" w:rsidRDefault="00EF1FD5" w:rsidP="00EF1FD5">
      <w:pPr>
        <w:rPr>
          <w:rFonts w:ascii="Arial" w:hAnsi="Arial" w:cs="Arial"/>
          <w:sz w:val="20"/>
          <w:szCs w:val="20"/>
        </w:rPr>
      </w:pPr>
      <w:r>
        <w:rPr>
          <w:rFonts w:ascii="Arial" w:hAnsi="Arial" w:cs="Arial"/>
          <w:b/>
          <w:sz w:val="20"/>
          <w:szCs w:val="20"/>
          <w:lang w:val="en-GB"/>
        </w:rPr>
        <w:t xml:space="preserve">YOKOHAMA </w:t>
      </w:r>
      <w:r w:rsidR="00411802">
        <w:rPr>
          <w:rFonts w:ascii="Arial" w:hAnsi="Arial" w:cs="Arial"/>
          <w:b/>
          <w:sz w:val="20"/>
          <w:szCs w:val="20"/>
          <w:lang w:val="en-GB"/>
        </w:rPr>
        <w:t xml:space="preserve">Success in Russia – </w:t>
      </w:r>
      <w:proofErr w:type="spellStart"/>
      <w:r w:rsidR="00411802">
        <w:rPr>
          <w:rFonts w:ascii="Arial" w:hAnsi="Arial" w:cs="Arial"/>
          <w:b/>
          <w:sz w:val="20"/>
          <w:szCs w:val="20"/>
          <w:lang w:val="en-GB"/>
        </w:rPr>
        <w:t>Lada</w:t>
      </w:r>
      <w:proofErr w:type="spellEnd"/>
      <w:r w:rsidR="00411802">
        <w:rPr>
          <w:rFonts w:ascii="Arial" w:hAnsi="Arial" w:cs="Arial"/>
          <w:b/>
          <w:sz w:val="20"/>
          <w:szCs w:val="20"/>
          <w:lang w:val="en-GB"/>
        </w:rPr>
        <w:t xml:space="preserve"> </w:t>
      </w:r>
      <w:proofErr w:type="spellStart"/>
      <w:r w:rsidR="00411802">
        <w:rPr>
          <w:rFonts w:ascii="Arial" w:hAnsi="Arial" w:cs="Arial"/>
          <w:b/>
          <w:sz w:val="20"/>
          <w:szCs w:val="20"/>
          <w:lang w:val="en-GB"/>
        </w:rPr>
        <w:t>Granta</w:t>
      </w:r>
      <w:proofErr w:type="spellEnd"/>
      <w:r w:rsidR="00411802">
        <w:rPr>
          <w:rFonts w:ascii="Arial" w:hAnsi="Arial" w:cs="Arial"/>
          <w:b/>
          <w:sz w:val="20"/>
          <w:szCs w:val="20"/>
          <w:lang w:val="en-GB"/>
        </w:rPr>
        <w:t xml:space="preserve"> Cup in Togliatti</w:t>
      </w:r>
    </w:p>
    <w:p w:rsidR="00EF1FD5" w:rsidRPr="00411802" w:rsidRDefault="00EF1FD5" w:rsidP="00EF1FD5">
      <w:pPr>
        <w:rPr>
          <w:sz w:val="22"/>
          <w:szCs w:val="22"/>
        </w:rPr>
      </w:pPr>
    </w:p>
    <w:p w:rsidR="00411802" w:rsidRPr="00411802" w:rsidRDefault="00411802" w:rsidP="00411802">
      <w:pPr>
        <w:rPr>
          <w:rFonts w:ascii="Arial" w:hAnsi="Arial" w:cs="Arial"/>
          <w:sz w:val="22"/>
          <w:szCs w:val="22"/>
        </w:rPr>
      </w:pPr>
      <w:r w:rsidRPr="00411802">
        <w:rPr>
          <w:rFonts w:ascii="Arial" w:hAnsi="Arial" w:cs="Arial"/>
          <w:sz w:val="22"/>
          <w:szCs w:val="22"/>
        </w:rPr>
        <w:t>The home town of the Russian car manufacturer LADA, witnessed exciting racing during an eventful weekend for YOKOHAMA.  From the 26</w:t>
      </w:r>
      <w:r w:rsidRPr="00411802">
        <w:rPr>
          <w:rFonts w:ascii="Arial" w:hAnsi="Arial" w:cs="Arial"/>
          <w:sz w:val="22"/>
          <w:szCs w:val="22"/>
          <w:vertAlign w:val="superscript"/>
        </w:rPr>
        <w:t>th</w:t>
      </w:r>
      <w:r w:rsidRPr="00411802">
        <w:rPr>
          <w:rFonts w:ascii="Arial" w:hAnsi="Arial" w:cs="Arial"/>
          <w:sz w:val="22"/>
          <w:szCs w:val="22"/>
        </w:rPr>
        <w:t>-27</w:t>
      </w:r>
      <w:r w:rsidRPr="00411802">
        <w:rPr>
          <w:rFonts w:ascii="Arial" w:hAnsi="Arial" w:cs="Arial"/>
          <w:sz w:val="22"/>
          <w:szCs w:val="22"/>
          <w:vertAlign w:val="superscript"/>
        </w:rPr>
        <w:t>th</w:t>
      </w:r>
      <w:r w:rsidRPr="00411802">
        <w:rPr>
          <w:rFonts w:ascii="Arial" w:hAnsi="Arial" w:cs="Arial"/>
          <w:sz w:val="22"/>
          <w:szCs w:val="22"/>
        </w:rPr>
        <w:t xml:space="preserve"> May, the second stage of the racing championship took place with significant support of many hundreds of spectators who took to the urban track in the city centre of Togliatti.</w:t>
      </w:r>
    </w:p>
    <w:p w:rsidR="00411802" w:rsidRPr="00411802" w:rsidRDefault="00411802" w:rsidP="00411802">
      <w:pPr>
        <w:rPr>
          <w:rFonts w:ascii="Arial" w:hAnsi="Arial" w:cs="Arial"/>
          <w:sz w:val="22"/>
          <w:szCs w:val="22"/>
        </w:rPr>
      </w:pPr>
    </w:p>
    <w:p w:rsidR="00411802" w:rsidRPr="00411802" w:rsidRDefault="00411802" w:rsidP="00411802">
      <w:pPr>
        <w:rPr>
          <w:rFonts w:ascii="Arial" w:hAnsi="Arial" w:cs="Arial"/>
          <w:sz w:val="22"/>
          <w:szCs w:val="22"/>
        </w:rPr>
      </w:pPr>
      <w:r w:rsidRPr="00411802">
        <w:rPr>
          <w:rFonts w:ascii="Arial" w:hAnsi="Arial" w:cs="Arial"/>
          <w:sz w:val="22"/>
          <w:szCs w:val="22"/>
        </w:rPr>
        <w:t xml:space="preserve">YOKOHAMA Russia was well represented at the event by providing Motorsport support as well as providing technical assistance. </w:t>
      </w:r>
    </w:p>
    <w:p w:rsidR="00411802" w:rsidRPr="00411802" w:rsidRDefault="00411802" w:rsidP="00411802">
      <w:pPr>
        <w:rPr>
          <w:rFonts w:ascii="Arial" w:hAnsi="Arial" w:cs="Arial"/>
          <w:sz w:val="22"/>
          <w:szCs w:val="22"/>
        </w:rPr>
      </w:pPr>
    </w:p>
    <w:p w:rsidR="00411802" w:rsidRPr="00411802" w:rsidRDefault="00411802" w:rsidP="00411802">
      <w:pPr>
        <w:rPr>
          <w:rFonts w:ascii="Arial" w:hAnsi="Arial" w:cs="Arial"/>
          <w:sz w:val="22"/>
          <w:szCs w:val="22"/>
        </w:rPr>
      </w:pPr>
      <w:r w:rsidRPr="00411802">
        <w:rPr>
          <w:rFonts w:ascii="Arial" w:hAnsi="Arial" w:cs="Arial"/>
          <w:sz w:val="22"/>
          <w:szCs w:val="22"/>
        </w:rPr>
        <w:t>The city, turned into a race track for the weekend, enjoyed large crowds and a good number of guests from YOKOHAMA Russia, including local dealers and Japanese citizens who are now working at the LADA factory.</w:t>
      </w:r>
    </w:p>
    <w:p w:rsidR="00411802" w:rsidRPr="00411802" w:rsidRDefault="00411802" w:rsidP="00411802">
      <w:pPr>
        <w:rPr>
          <w:rFonts w:ascii="Arial" w:hAnsi="Arial" w:cs="Arial"/>
          <w:sz w:val="22"/>
          <w:szCs w:val="22"/>
        </w:rPr>
      </w:pPr>
    </w:p>
    <w:p w:rsidR="00411802" w:rsidRPr="00411802" w:rsidRDefault="00411802" w:rsidP="00411802">
      <w:pPr>
        <w:rPr>
          <w:rFonts w:ascii="Arial" w:hAnsi="Arial" w:cs="Arial"/>
          <w:sz w:val="22"/>
          <w:szCs w:val="22"/>
        </w:rPr>
      </w:pPr>
      <w:r w:rsidRPr="00411802">
        <w:rPr>
          <w:rFonts w:ascii="Arial" w:hAnsi="Arial" w:cs="Arial"/>
          <w:sz w:val="22"/>
          <w:szCs w:val="22"/>
        </w:rPr>
        <w:t xml:space="preserve">In this partnership between </w:t>
      </w:r>
      <w:r w:rsidRPr="00411802">
        <w:rPr>
          <w:rFonts w:ascii="Arial" w:hAnsi="Arial" w:cs="Arial"/>
          <w:sz w:val="22"/>
          <w:szCs w:val="22"/>
          <w:lang w:val="ru-RU"/>
        </w:rPr>
        <w:t>YOKOHAMA and LADA</w:t>
      </w:r>
      <w:r w:rsidRPr="00411802">
        <w:rPr>
          <w:rFonts w:ascii="Arial" w:hAnsi="Arial" w:cs="Arial"/>
          <w:sz w:val="22"/>
          <w:szCs w:val="22"/>
        </w:rPr>
        <w:t>, the young Mikhail Tyagunov</w:t>
      </w:r>
      <w:r w:rsidRPr="00411802">
        <w:rPr>
          <w:rFonts w:ascii="Arial" w:hAnsi="Arial" w:cs="Arial"/>
          <w:sz w:val="22"/>
          <w:szCs w:val="22"/>
        </w:rPr>
        <w:t xml:space="preserve">, </w:t>
      </w:r>
      <w:r w:rsidRPr="00411802">
        <w:rPr>
          <w:rFonts w:ascii="Arial" w:hAnsi="Arial" w:cs="Arial"/>
          <w:sz w:val="22"/>
          <w:szCs w:val="22"/>
        </w:rPr>
        <w:t xml:space="preserve">YOKOHAMA Russia Technical specialist and former professional driver was given the opportunity to join the race weekend doing extremely well, after a long time away from Motor racing.  Mikhail achieved two podium places coming in as runner up on both races.  In the first race, Mikhail battled with the field on a dry surface to be beaten narrowly by Yuri Loboda. The second race however followed heavy rain which meant wet tyres had to be used and this time, last year’s Russian Touring Car Champion Alexander Frolov who had joined in with the Kaspiy Lada team managed to cross the line in front of the pack, with Mikhail closely following.   </w:t>
      </w:r>
    </w:p>
    <w:p w:rsidR="00411802" w:rsidRPr="00411802" w:rsidRDefault="00411802" w:rsidP="00411802">
      <w:pPr>
        <w:rPr>
          <w:rFonts w:ascii="Arial" w:hAnsi="Arial" w:cs="Arial"/>
          <w:sz w:val="22"/>
          <w:szCs w:val="22"/>
        </w:rPr>
      </w:pPr>
    </w:p>
    <w:p w:rsidR="00411802" w:rsidRPr="00411802" w:rsidRDefault="00411802" w:rsidP="00411802">
      <w:pPr>
        <w:rPr>
          <w:sz w:val="22"/>
          <w:szCs w:val="22"/>
        </w:rPr>
      </w:pPr>
      <w:r w:rsidRPr="00411802">
        <w:rPr>
          <w:rFonts w:ascii="Arial" w:hAnsi="Arial" w:cs="Arial"/>
          <w:sz w:val="22"/>
          <w:szCs w:val="22"/>
        </w:rPr>
        <w:t xml:space="preserve">YOKOHAMA is official tyre supplier for the Lada Granta Cup. </w:t>
      </w:r>
    </w:p>
    <w:p w:rsidR="00471E30" w:rsidRDefault="00471E30" w:rsidP="00EF1FD5">
      <w:pPr>
        <w:rPr>
          <w:rFonts w:ascii="Calibri" w:hAnsi="Calibri" w:cs="Calibri"/>
          <w:noProof/>
          <w:lang w:val="en-US" w:eastAsia="en-US"/>
        </w:rPr>
      </w:pPr>
    </w:p>
    <w:p w:rsidR="00411802" w:rsidRDefault="00411802" w:rsidP="00411802">
      <w:pPr>
        <w:jc w:val="center"/>
        <w:rPr>
          <w:rFonts w:ascii="Calibri" w:hAnsi="Calibri" w:cs="Calibri"/>
          <w:noProof/>
          <w:lang w:val="en-US" w:eastAsia="en-US"/>
        </w:rPr>
      </w:pPr>
      <w:r>
        <w:rPr>
          <w:rFonts w:ascii="Calibri" w:hAnsi="Calibri" w:cs="Calibri"/>
          <w:noProof/>
          <w:lang w:val="en-US" w:eastAsia="en-US"/>
        </w:rPr>
        <w:drawing>
          <wp:inline distT="0" distB="0" distL="0" distR="0">
            <wp:extent cx="2915728" cy="1947935"/>
            <wp:effectExtent l="0" t="0" r="0" b="0"/>
            <wp:docPr id="11" name="Picture 11" descr="C:\Users\d.oliva\Desktop\lada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iva\Desktop\lada pic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723" cy="1951940"/>
                    </a:xfrm>
                    <a:prstGeom prst="rect">
                      <a:avLst/>
                    </a:prstGeom>
                    <a:noFill/>
                    <a:ln>
                      <a:noFill/>
                    </a:ln>
                  </pic:spPr>
                </pic:pic>
              </a:graphicData>
            </a:graphic>
          </wp:inline>
        </w:drawing>
      </w:r>
      <w:bookmarkStart w:id="0" w:name="_GoBack"/>
      <w:bookmarkEnd w:id="0"/>
    </w:p>
    <w:p w:rsidR="00411802" w:rsidRDefault="00411802" w:rsidP="00411802">
      <w:pPr>
        <w:jc w:val="center"/>
        <w:rPr>
          <w:rFonts w:ascii="Calibri" w:hAnsi="Calibri" w:cs="Calibri"/>
          <w:noProof/>
          <w:lang w:val="en-US" w:eastAsia="en-US"/>
        </w:rPr>
      </w:pPr>
    </w:p>
    <w:p w:rsidR="002F6001" w:rsidRPr="002F6001" w:rsidRDefault="002F6001" w:rsidP="002F6001">
      <w:pPr>
        <w:pStyle w:val="NoSpacing"/>
        <w:rPr>
          <w:rFonts w:ascii="Arial" w:hAnsi="Arial" w:cs="Arial"/>
          <w:b/>
          <w:bCs/>
          <w:sz w:val="20"/>
          <w:szCs w:val="20"/>
        </w:rPr>
      </w:pPr>
      <w:r w:rsidRPr="002F6001">
        <w:rPr>
          <w:rFonts w:ascii="Arial" w:hAnsi="Arial" w:cs="Arial"/>
          <w:b/>
          <w:bCs/>
          <w:sz w:val="20"/>
          <w:szCs w:val="20"/>
        </w:rPr>
        <w:t>Notes to Editors</w:t>
      </w:r>
    </w:p>
    <w:p w:rsidR="003868A1" w:rsidRDefault="002F6001" w:rsidP="002F6001">
      <w:pPr>
        <w:pStyle w:val="NoSpacing"/>
        <w:rPr>
          <w:rFonts w:ascii="MS Gothic" w:eastAsia="MS Gothic" w:hAnsi="MS Gothic" w:cs="MS Gothic"/>
          <w:sz w:val="20"/>
          <w:szCs w:val="20"/>
        </w:rPr>
      </w:pPr>
      <w:r w:rsidRPr="002F6001">
        <w:rPr>
          <w:rFonts w:ascii="Arial" w:hAnsi="Arial" w:cs="Arial"/>
          <w:b/>
          <w:bCs/>
          <w:sz w:val="20"/>
          <w:szCs w:val="20"/>
        </w:rPr>
        <w:t xml:space="preserve">YOKOHAMA is one of the leading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manufacturers in the world and is Official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supplier for;</w:t>
      </w:r>
      <w:r w:rsidRPr="002F6001">
        <w:rPr>
          <w:rFonts w:ascii="Arial" w:hAnsi="Arial" w:cs="Arial"/>
          <w:sz w:val="20"/>
          <w:szCs w:val="20"/>
        </w:rPr>
        <w:br/>
        <w:t>FIA World Touring Car Championship (WTCC) – since 2006</w:t>
      </w:r>
      <w:r w:rsidRPr="002F6001">
        <w:rPr>
          <w:rFonts w:ascii="Arial" w:hAnsi="Arial" w:cs="Arial"/>
          <w:sz w:val="20"/>
          <w:szCs w:val="20"/>
        </w:rPr>
        <w:br/>
        <w:t>European Touring Car Cup (ETCC) – since 2005</w:t>
      </w:r>
      <w:r w:rsidRPr="002F6001">
        <w:rPr>
          <w:rFonts w:ascii="Arial" w:hAnsi="Arial" w:cs="Arial"/>
          <w:sz w:val="20"/>
          <w:szCs w:val="20"/>
        </w:rPr>
        <w:br/>
        <w:t>Intercontinental Rally Challenge  (IRC) – since 2007</w:t>
      </w:r>
      <w:r w:rsidRPr="002F6001">
        <w:rPr>
          <w:rFonts w:ascii="Arial" w:hAnsi="Arial" w:cs="Arial"/>
          <w:sz w:val="20"/>
          <w:szCs w:val="20"/>
        </w:rPr>
        <w:br/>
        <w:t>Scandinavian Touring Car Championship (STCC) – since 2010</w:t>
      </w:r>
      <w:r w:rsidRPr="002F6001">
        <w:rPr>
          <w:rFonts w:ascii="Arial" w:hAnsi="Arial" w:cs="Arial"/>
          <w:sz w:val="20"/>
          <w:szCs w:val="20"/>
        </w:rPr>
        <w:br/>
        <w:t>Russian Touring Car Championship (RTCC) – since 2006</w:t>
      </w:r>
      <w:r w:rsidRPr="002F6001">
        <w:rPr>
          <w:rFonts w:ascii="Arial" w:hAnsi="Arial" w:cs="Arial"/>
          <w:sz w:val="20"/>
          <w:szCs w:val="20"/>
        </w:rPr>
        <w:br/>
        <w:t>Chinese Touring Car Championship (CTCC) – since 2010</w:t>
      </w:r>
      <w:r w:rsidRPr="002F6001">
        <w:rPr>
          <w:rFonts w:ascii="Arial" w:hAnsi="Arial" w:cs="Arial"/>
          <w:sz w:val="20"/>
          <w:szCs w:val="20"/>
        </w:rPr>
        <w:br/>
        <w:t>Irish Touring Car Championship (ITCC) – new for 2012</w:t>
      </w:r>
      <w:r w:rsidRPr="002F6001">
        <w:rPr>
          <w:rFonts w:ascii="Arial" w:hAnsi="Arial" w:cs="Arial"/>
          <w:sz w:val="20"/>
          <w:szCs w:val="20"/>
        </w:rPr>
        <w:br/>
        <w:t xml:space="preserve">International Formula 3 Grand Prix Macau – since 1983 </w:t>
      </w:r>
      <w:r w:rsidRPr="002F6001">
        <w:rPr>
          <w:rFonts w:ascii="Arial" w:hAnsi="Arial" w:cs="Arial"/>
          <w:sz w:val="20"/>
          <w:szCs w:val="20"/>
        </w:rPr>
        <w:br/>
        <w:t>ATS German Formula 3 – until 2005 and since 2007</w:t>
      </w:r>
      <w:r w:rsidRPr="002F6001">
        <w:rPr>
          <w:rFonts w:ascii="MS Gothic" w:eastAsia="MS Gothic" w:hAnsi="MS Gothic" w:cs="MS Gothic" w:hint="eastAsia"/>
          <w:sz w:val="20"/>
          <w:szCs w:val="20"/>
        </w:rPr>
        <w:t> </w:t>
      </w:r>
    </w:p>
    <w:p w:rsidR="002F6001" w:rsidRPr="002F6001" w:rsidRDefault="002F6001" w:rsidP="002F6001">
      <w:pPr>
        <w:pStyle w:val="NoSpacing"/>
        <w:rPr>
          <w:rFonts w:ascii="Arial" w:hAnsi="Arial" w:cs="Arial"/>
          <w:sz w:val="20"/>
          <w:szCs w:val="20"/>
        </w:rPr>
      </w:pPr>
      <w:r w:rsidRPr="002F6001">
        <w:rPr>
          <w:rFonts w:ascii="Arial" w:hAnsi="Arial" w:cs="Arial"/>
          <w:sz w:val="20"/>
          <w:szCs w:val="20"/>
        </w:rPr>
        <w:t>FIA F2 Championship – new for 2012</w:t>
      </w:r>
      <w:r w:rsidRPr="002F6001">
        <w:rPr>
          <w:rFonts w:ascii="Arial" w:hAnsi="Arial" w:cs="Arial"/>
          <w:sz w:val="20"/>
          <w:szCs w:val="20"/>
        </w:rPr>
        <w:br/>
        <w:t>Japanese Formula 3 – since 2011</w:t>
      </w:r>
    </w:p>
    <w:p w:rsidR="002F6001" w:rsidRDefault="002F6001" w:rsidP="002F6001">
      <w:pPr>
        <w:pStyle w:val="NoSpacing"/>
        <w:rPr>
          <w:rFonts w:ascii="Arial" w:hAnsi="Arial" w:cs="Arial"/>
          <w:sz w:val="20"/>
          <w:szCs w:val="20"/>
        </w:rPr>
      </w:pPr>
      <w:r w:rsidRPr="002F6001">
        <w:rPr>
          <w:rFonts w:ascii="Arial" w:hAnsi="Arial" w:cs="Arial"/>
          <w:sz w:val="20"/>
          <w:szCs w:val="20"/>
        </w:rPr>
        <w:t>ADAC GT Masters new for 2012</w:t>
      </w:r>
    </w:p>
    <w:p w:rsidR="00411802" w:rsidRDefault="00411802" w:rsidP="002F6001">
      <w:pPr>
        <w:pStyle w:val="NoSpacing"/>
        <w:rPr>
          <w:rFonts w:ascii="Arial" w:hAnsi="Arial" w:cs="Arial"/>
          <w:color w:val="1F497D"/>
          <w:sz w:val="16"/>
          <w:szCs w:val="16"/>
        </w:rPr>
      </w:pPr>
      <w:r>
        <w:rPr>
          <w:rFonts w:ascii="Arial" w:hAnsi="Arial" w:cs="Arial"/>
          <w:sz w:val="20"/>
          <w:szCs w:val="20"/>
        </w:rPr>
        <w:t>GT Asia new for 2012</w:t>
      </w:r>
    </w:p>
    <w:sectPr w:rsidR="00411802"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890" w:rsidRDefault="00905890" w:rsidP="00B25742">
      <w:r>
        <w:separator/>
      </w:r>
    </w:p>
  </w:endnote>
  <w:endnote w:type="continuationSeparator" w:id="0">
    <w:p w:rsidR="00905890" w:rsidRDefault="00905890"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9504" behindDoc="0" locked="0" layoutInCell="0" allowOverlap="1">
              <wp:simplePos x="0" y="0"/>
              <wp:positionH relativeFrom="page">
                <wp:posOffset>6268720</wp:posOffset>
              </wp:positionH>
              <wp:positionV relativeFrom="page">
                <wp:posOffset>9721215</wp:posOffset>
              </wp:positionV>
              <wp:extent cx="530860" cy="214630"/>
              <wp:effectExtent l="0" t="0" r="2540" b="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411802">
                            <w:rPr>
                              <w:rFonts w:ascii="Arial" w:hAnsi="Arial" w:cs="Arial"/>
                              <w:noProof/>
                              <w:sz w:val="16"/>
                              <w:szCs w:val="16"/>
                            </w:rPr>
                            <w:t>1</w:t>
                          </w:r>
                          <w:r w:rsidR="00B174AB" w:rsidRPr="00C22B32">
                            <w:rPr>
                              <w:rFonts w:ascii="Arial" w:hAnsi="Arial" w:cs="Arial"/>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13" o:spid="_x0000_s1026" style="position:absolute;margin-left:493.6pt;margin-top:765.45pt;width:41.8pt;height:1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" o:allowincell="f" stroked="f">
              <v:textbox style="mso-fit-shape-to-text:t" inset="0,,0">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411802">
                      <w:rPr>
                        <w:rFonts w:ascii="Arial" w:hAnsi="Arial" w:cs="Arial"/>
                        <w:noProof/>
                        <w:sz w:val="16"/>
                        <w:szCs w:val="16"/>
                      </w:rPr>
                      <w:t>1</w:t>
                    </w:r>
                    <w:r w:rsidR="00B174AB" w:rsidRPr="00C22B32">
                      <w:rPr>
                        <w:rFonts w:ascii="Arial" w:hAnsi="Arial" w:cs="Arial"/>
                        <w:sz w:val="16"/>
                        <w:szCs w:val="16"/>
                      </w:rPr>
                      <w:fldChar w:fldCharType="end"/>
                    </w:r>
                  </w:p>
                </w:txbxContent>
              </v:textbox>
              <w10:wrap anchorx="page" anchory="page"/>
            </v:rect>
          </w:pict>
        </mc:Fallback>
      </mc:AlternateContent>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890" w:rsidRDefault="00905890" w:rsidP="00B25742">
      <w:r>
        <w:separator/>
      </w:r>
    </w:p>
  </w:footnote>
  <w:footnote w:type="continuationSeparator" w:id="0">
    <w:p w:rsidR="00905890" w:rsidRDefault="00905890"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aHEA+yAIAAKQ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33B2"/>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4C82"/>
    <w:rsid w:val="00275A4B"/>
    <w:rsid w:val="002B4A48"/>
    <w:rsid w:val="002B5189"/>
    <w:rsid w:val="002C0978"/>
    <w:rsid w:val="002C0A7F"/>
    <w:rsid w:val="002D25BD"/>
    <w:rsid w:val="002E02D5"/>
    <w:rsid w:val="002F3E51"/>
    <w:rsid w:val="002F600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868A1"/>
    <w:rsid w:val="00397BAB"/>
    <w:rsid w:val="003D3627"/>
    <w:rsid w:val="003D497F"/>
    <w:rsid w:val="003E7A82"/>
    <w:rsid w:val="003F7D61"/>
    <w:rsid w:val="00405C44"/>
    <w:rsid w:val="00411802"/>
    <w:rsid w:val="00413AD0"/>
    <w:rsid w:val="00413B44"/>
    <w:rsid w:val="00415940"/>
    <w:rsid w:val="00421B14"/>
    <w:rsid w:val="004344F7"/>
    <w:rsid w:val="00434D37"/>
    <w:rsid w:val="00444664"/>
    <w:rsid w:val="00445C63"/>
    <w:rsid w:val="004502C9"/>
    <w:rsid w:val="004534DF"/>
    <w:rsid w:val="004539C8"/>
    <w:rsid w:val="00464BBD"/>
    <w:rsid w:val="00471E30"/>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6C8"/>
    <w:rsid w:val="005E2DD4"/>
    <w:rsid w:val="005E4B8F"/>
    <w:rsid w:val="005F1E73"/>
    <w:rsid w:val="005F58F9"/>
    <w:rsid w:val="005F66AC"/>
    <w:rsid w:val="006008EC"/>
    <w:rsid w:val="006014A2"/>
    <w:rsid w:val="006156B5"/>
    <w:rsid w:val="00617FE7"/>
    <w:rsid w:val="00621BFD"/>
    <w:rsid w:val="0063001A"/>
    <w:rsid w:val="006323CF"/>
    <w:rsid w:val="00646328"/>
    <w:rsid w:val="00647FF1"/>
    <w:rsid w:val="00656B27"/>
    <w:rsid w:val="006635D5"/>
    <w:rsid w:val="0067108A"/>
    <w:rsid w:val="00675966"/>
    <w:rsid w:val="00683969"/>
    <w:rsid w:val="00690553"/>
    <w:rsid w:val="00694568"/>
    <w:rsid w:val="006E4823"/>
    <w:rsid w:val="006E73A5"/>
    <w:rsid w:val="006F15C3"/>
    <w:rsid w:val="006F3B42"/>
    <w:rsid w:val="006F60B2"/>
    <w:rsid w:val="007050FA"/>
    <w:rsid w:val="00711850"/>
    <w:rsid w:val="00713004"/>
    <w:rsid w:val="00726A9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05890"/>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180"/>
    <w:rsid w:val="00A9620A"/>
    <w:rsid w:val="00A97B62"/>
    <w:rsid w:val="00A97FD1"/>
    <w:rsid w:val="00AA1E7A"/>
    <w:rsid w:val="00AA46B2"/>
    <w:rsid w:val="00AA59AA"/>
    <w:rsid w:val="00AB29FB"/>
    <w:rsid w:val="00AB3D14"/>
    <w:rsid w:val="00AC5A73"/>
    <w:rsid w:val="00AD010A"/>
    <w:rsid w:val="00AD2D5D"/>
    <w:rsid w:val="00AD718F"/>
    <w:rsid w:val="00AE089E"/>
    <w:rsid w:val="00AE1937"/>
    <w:rsid w:val="00AE72AE"/>
    <w:rsid w:val="00AF2E2D"/>
    <w:rsid w:val="00AF544C"/>
    <w:rsid w:val="00AF6A51"/>
    <w:rsid w:val="00B1623F"/>
    <w:rsid w:val="00B174AB"/>
    <w:rsid w:val="00B20DED"/>
    <w:rsid w:val="00B25742"/>
    <w:rsid w:val="00B325CA"/>
    <w:rsid w:val="00B3624C"/>
    <w:rsid w:val="00B41992"/>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5238B"/>
    <w:rsid w:val="00E67B6E"/>
    <w:rsid w:val="00E90052"/>
    <w:rsid w:val="00E93A9D"/>
    <w:rsid w:val="00EB5F76"/>
    <w:rsid w:val="00EC20F6"/>
    <w:rsid w:val="00EE33B4"/>
    <w:rsid w:val="00EE3A56"/>
    <w:rsid w:val="00EE3CAE"/>
    <w:rsid w:val="00EF13FD"/>
    <w:rsid w:val="00EF1FD5"/>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8702804">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329</Words>
  <Characters>1879</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2</cp:revision>
  <cp:lastPrinted>2012-03-02T16:27:00Z</cp:lastPrinted>
  <dcterms:created xsi:type="dcterms:W3CDTF">2012-07-02T08:26:00Z</dcterms:created>
  <dcterms:modified xsi:type="dcterms:W3CDTF">2012-07-02T08:26:00Z</dcterms:modified>
</cp:coreProperties>
</file>