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678" w:rsidRPr="00FA6016" w:rsidRDefault="00717678" w:rsidP="00FA6016">
      <w:pPr>
        <w:jc w:val="both"/>
        <w:rPr>
          <w:rFonts w:ascii="Arial" w:hAnsi="Arial" w:cs="Arial"/>
          <w:sz w:val="22"/>
          <w:szCs w:val="22"/>
          <w:lang w:val="en-GB"/>
        </w:rPr>
      </w:pPr>
    </w:p>
    <w:p w:rsidR="00717678" w:rsidRPr="00FA6016" w:rsidRDefault="00FA6016" w:rsidP="00FA6016">
      <w:pPr>
        <w:jc w:val="both"/>
        <w:rPr>
          <w:rFonts w:ascii="Arial" w:hAnsi="Arial" w:cs="Arial"/>
          <w:sz w:val="22"/>
          <w:szCs w:val="22"/>
          <w:lang w:val="en-GB"/>
        </w:rPr>
      </w:pPr>
      <w:r w:rsidRPr="00FA6016">
        <w:rPr>
          <w:rFonts w:ascii="Arial" w:hAnsi="Arial" w:cs="Arial"/>
          <w:sz w:val="22"/>
          <w:szCs w:val="22"/>
          <w:lang w:val="en-GB"/>
        </w:rPr>
        <w:t>27</w:t>
      </w:r>
      <w:r w:rsidRPr="00FA6016">
        <w:rPr>
          <w:rFonts w:ascii="Arial" w:hAnsi="Arial" w:cs="Arial"/>
          <w:sz w:val="22"/>
          <w:szCs w:val="22"/>
          <w:vertAlign w:val="superscript"/>
          <w:lang w:val="en-GB"/>
        </w:rPr>
        <w:t>th</w:t>
      </w:r>
      <w:r w:rsidRPr="00FA6016">
        <w:rPr>
          <w:rFonts w:ascii="Arial" w:hAnsi="Arial" w:cs="Arial"/>
          <w:sz w:val="22"/>
          <w:szCs w:val="22"/>
          <w:lang w:val="en-GB"/>
        </w:rPr>
        <w:t xml:space="preserve"> October 2014</w:t>
      </w:r>
    </w:p>
    <w:p w:rsidR="00717678" w:rsidRPr="00FA6016" w:rsidRDefault="00717678" w:rsidP="00FA6016">
      <w:pPr>
        <w:jc w:val="both"/>
        <w:rPr>
          <w:rFonts w:ascii="Arial" w:hAnsi="Arial" w:cs="Arial"/>
          <w:sz w:val="22"/>
          <w:szCs w:val="22"/>
          <w:lang w:val="en-GB"/>
        </w:rPr>
      </w:pPr>
    </w:p>
    <w:p w:rsidR="00886B87" w:rsidRPr="00FA6016" w:rsidRDefault="00717678" w:rsidP="00FA6016">
      <w:pPr>
        <w:jc w:val="both"/>
        <w:rPr>
          <w:rFonts w:ascii="Arial" w:hAnsi="Arial" w:cs="Arial"/>
          <w:b/>
          <w:sz w:val="22"/>
          <w:szCs w:val="22"/>
          <w:lang w:val="en-GB"/>
        </w:rPr>
      </w:pPr>
      <w:r w:rsidRPr="00FA6016">
        <w:rPr>
          <w:rFonts w:ascii="Arial" w:hAnsi="Arial" w:cs="Arial"/>
          <w:b/>
          <w:sz w:val="22"/>
          <w:szCs w:val="22"/>
          <w:lang w:val="en-GB"/>
        </w:rPr>
        <w:t>Six into one for BRDC Formula 4 as</w:t>
      </w:r>
      <w:r w:rsidRPr="00FA6016">
        <w:rPr>
          <w:rFonts w:ascii="Arial" w:hAnsi="Arial" w:cs="Arial"/>
          <w:b/>
          <w:sz w:val="22"/>
          <w:szCs w:val="22"/>
          <w:lang w:val="en-GB"/>
        </w:rPr>
        <w:t xml:space="preserve"> </w:t>
      </w:r>
      <w:r w:rsidRPr="00FA6016">
        <w:rPr>
          <w:rFonts w:ascii="Arial" w:hAnsi="Arial" w:cs="Arial"/>
          <w:b/>
          <w:sz w:val="22"/>
          <w:szCs w:val="22"/>
          <w:lang w:val="en-GB"/>
        </w:rPr>
        <w:t>Russell wins championship</w:t>
      </w:r>
    </w:p>
    <w:p w:rsidR="00FA6016" w:rsidRPr="00FA6016" w:rsidRDefault="00FA6016" w:rsidP="00FA6016">
      <w:pPr>
        <w:jc w:val="both"/>
        <w:rPr>
          <w:rFonts w:ascii="Arial" w:hAnsi="Arial" w:cs="Arial"/>
          <w:sz w:val="22"/>
          <w:szCs w:val="22"/>
          <w:lang w:val="en-GB"/>
        </w:rPr>
      </w:pPr>
    </w:p>
    <w:p w:rsidR="00FA6016" w:rsidRDefault="00FA6016" w:rsidP="00FA6016">
      <w:pPr>
        <w:pStyle w:val="StandardWeb"/>
        <w:spacing w:before="0" w:beforeAutospacing="0" w:after="0" w:afterAutospacing="0"/>
        <w:jc w:val="both"/>
        <w:rPr>
          <w:rFonts w:ascii="Arial" w:hAnsi="Arial" w:cs="Arial"/>
          <w:b/>
          <w:i/>
          <w:color w:val="000000"/>
          <w:sz w:val="22"/>
          <w:szCs w:val="22"/>
          <w:lang w:val="en-GB"/>
        </w:rPr>
      </w:pPr>
      <w:r w:rsidRPr="00FA6016">
        <w:rPr>
          <w:rStyle w:val="Fett"/>
          <w:rFonts w:ascii="Arial" w:hAnsi="Arial" w:cs="Arial"/>
          <w:b w:val="0"/>
          <w:i/>
          <w:color w:val="000000"/>
          <w:sz w:val="22"/>
          <w:szCs w:val="22"/>
          <w:lang w:val="en-GB"/>
        </w:rPr>
        <w:t xml:space="preserve">Heading onto the final three-race weekend of the 2014 BRDC Formula 4 Championship, using </w:t>
      </w:r>
      <w:r>
        <w:rPr>
          <w:rStyle w:val="Fett"/>
          <w:rFonts w:ascii="Arial" w:hAnsi="Arial" w:cs="Arial"/>
          <w:b w:val="0"/>
          <w:i/>
          <w:color w:val="000000"/>
          <w:sz w:val="22"/>
          <w:szCs w:val="22"/>
          <w:lang w:val="en-GB"/>
        </w:rPr>
        <w:t>YOKOHAMA</w:t>
      </w:r>
      <w:r w:rsidRPr="00FA6016">
        <w:rPr>
          <w:rStyle w:val="Fett"/>
          <w:rFonts w:ascii="Arial" w:hAnsi="Arial" w:cs="Arial"/>
          <w:b w:val="0"/>
          <w:i/>
          <w:color w:val="000000"/>
          <w:sz w:val="22"/>
          <w:szCs w:val="22"/>
          <w:lang w:val="en-GB"/>
        </w:rPr>
        <w:t xml:space="preserve"> ADVAN control tyres, there were six drivers who mathematically could emerge as champion: Arjun Maini, George Russell, Sennan Fielding, Raoul Hyman, Straun Moore and Will Palmer could all claim the title after the last weekend's racing at Snetterton. However, it was Russell who emerged as champion and with it, claimed a test in the Arden Motorsport GP3 car at Abu Dhabi and a cheque for £25,000.</w:t>
      </w:r>
    </w:p>
    <w:p w:rsidR="00FA6016" w:rsidRPr="00FA6016" w:rsidRDefault="00FA6016" w:rsidP="00FA6016">
      <w:pPr>
        <w:pStyle w:val="StandardWeb"/>
        <w:spacing w:before="0" w:beforeAutospacing="0" w:after="0" w:afterAutospacing="0"/>
        <w:jc w:val="both"/>
        <w:rPr>
          <w:rFonts w:ascii="Arial" w:hAnsi="Arial" w:cs="Arial"/>
          <w:b/>
          <w:i/>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Fonts w:ascii="Arial" w:hAnsi="Arial" w:cs="Arial"/>
          <w:color w:val="000000"/>
          <w:sz w:val="22"/>
          <w:szCs w:val="22"/>
          <w:lang w:val="en-GB"/>
        </w:rPr>
        <w:t>The first of the three races, on Saturday, showed how fiercely fought the weekend was going to be. Russell started from pole position but was out-dragged by Diego Menchaca and Gaetano di Mauro on the run to the first corner. Then, two incidents on the same lap brought out the red flags and the race was eventually restarted, with cars on the grid in the positions they held when the flag was deployed.</w:t>
      </w: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Fonts w:ascii="Arial" w:hAnsi="Arial" w:cs="Arial"/>
          <w:color w:val="000000"/>
          <w:sz w:val="22"/>
          <w:szCs w:val="22"/>
          <w:lang w:val="en-GB"/>
        </w:rPr>
        <w:t>This time, Menchaca held station until the flag, claiming his first win of the season with Charlie Eastwood climbing into second place when he passed both Russell and di Mauro as they fought at the start. On the last lap, Fielding squeezed past di Mauro to take the third podium step.</w:t>
      </w: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Fonts w:ascii="Arial" w:hAnsi="Arial" w:cs="Arial"/>
          <w:color w:val="000000"/>
          <w:sz w:val="22"/>
          <w:szCs w:val="22"/>
          <w:lang w:val="en-GB"/>
        </w:rPr>
        <w:t>The result meant that heading into Sunday's two races, Moore and Palmer could no longer with the title.</w:t>
      </w: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Fonts w:ascii="Arial" w:hAnsi="Arial" w:cs="Arial"/>
          <w:color w:val="000000"/>
          <w:sz w:val="22"/>
          <w:szCs w:val="22"/>
          <w:lang w:val="en-GB"/>
        </w:rPr>
        <w:t>Come Sunday morning, it was Maini who started from pole and Russell second on the grid. Hyman got the better start though, to leapfrog Russell on the run to the first corner. They continued like this for four laps before both Hyman and Russell passed Maini with Fielding and Moore also passing the Indian driver three laps later.</w:t>
      </w: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Fonts w:ascii="Arial" w:hAnsi="Arial" w:cs="Arial"/>
          <w:color w:val="000000"/>
          <w:sz w:val="22"/>
          <w:szCs w:val="22"/>
          <w:lang w:val="en-GB"/>
        </w:rPr>
        <w:t>They held station until the flag with Russell taking a series of fastest laps, putting him on pole position for the final race of the season. Heading into that last race, it was still a four-way fight, with 25 points separating Maini, Russell, Fielding and Moore and 35 available from the race.</w:t>
      </w: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Fonts w:ascii="Arial" w:hAnsi="Arial" w:cs="Arial"/>
          <w:color w:val="000000"/>
          <w:sz w:val="22"/>
          <w:szCs w:val="22"/>
          <w:lang w:val="en-GB"/>
        </w:rPr>
        <w:t>Russell had another poor start and was passed by Hyman on the run to the first corner, only to realise that he had to retake the position to stand a chance of the title. He eventually put a move on Hyman on the second lap and squeezed passed and began opening out a gap which he held to the flag.</w:t>
      </w: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Fonts w:ascii="Arial" w:hAnsi="Arial" w:cs="Arial"/>
          <w:color w:val="000000"/>
          <w:sz w:val="22"/>
          <w:szCs w:val="22"/>
          <w:lang w:val="en-GB"/>
        </w:rPr>
        <w:t>Maini meanwhile found himself stuck in fifth place, two behind the position he needed to win the series. He was unable to pass Fielding ahead but kept Eastwood behind at bay.</w:t>
      </w: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Fonts w:ascii="Arial" w:hAnsi="Arial" w:cs="Arial"/>
          <w:color w:val="000000"/>
          <w:sz w:val="22"/>
          <w:szCs w:val="22"/>
          <w:lang w:val="en-GB"/>
        </w:rPr>
        <w:t>The result means that Russell takes the 2014 BRDC F4 title after a hard-fought season with Maini second and Hyman third.</w:t>
      </w: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Fonts w:ascii="Arial" w:hAnsi="Arial" w:cs="Arial"/>
          <w:color w:val="000000"/>
          <w:sz w:val="22"/>
          <w:szCs w:val="22"/>
          <w:lang w:val="en-GB"/>
        </w:rPr>
        <w:t>Commenting, Head of Motorsport at Yokohama HPT Ltd, Mark Evans, said; "</w:t>
      </w:r>
      <w:r w:rsidRPr="00FA6016">
        <w:rPr>
          <w:rStyle w:val="Hervorhebung"/>
          <w:rFonts w:ascii="Arial" w:hAnsi="Arial" w:cs="Arial"/>
          <w:color w:val="000000"/>
          <w:sz w:val="22"/>
          <w:szCs w:val="22"/>
          <w:lang w:val="en-GB"/>
        </w:rPr>
        <w:t xml:space="preserve">On behalf of </w:t>
      </w:r>
      <w:r>
        <w:rPr>
          <w:rStyle w:val="Hervorhebung"/>
          <w:rFonts w:ascii="Arial" w:hAnsi="Arial" w:cs="Arial"/>
          <w:color w:val="000000"/>
          <w:sz w:val="22"/>
          <w:szCs w:val="22"/>
          <w:lang w:val="en-GB"/>
        </w:rPr>
        <w:t>YOKOHAMA</w:t>
      </w:r>
      <w:r w:rsidRPr="00FA6016">
        <w:rPr>
          <w:rStyle w:val="Hervorhebung"/>
          <w:rFonts w:ascii="Arial" w:hAnsi="Arial" w:cs="Arial"/>
          <w:color w:val="000000"/>
          <w:sz w:val="22"/>
          <w:szCs w:val="22"/>
          <w:lang w:val="en-GB"/>
        </w:rPr>
        <w:t>, I would like to offer our congratulations to George for claiming the 2014 BRDC F4 title. It has been an incredible season of racing and to see it go down to literally the last of the 24 races demonstrates just how competitive this series is.</w:t>
      </w:r>
    </w:p>
    <w:p w:rsidR="00FA6016" w:rsidRDefault="00FA6016">
      <w:pPr>
        <w:rPr>
          <w:rFonts w:ascii="Arial" w:hAnsi="Arial" w:cs="Arial"/>
          <w:color w:val="000000"/>
          <w:sz w:val="22"/>
          <w:szCs w:val="22"/>
          <w:lang w:val="en-GB"/>
        </w:rPr>
      </w:pPr>
      <w:r>
        <w:rPr>
          <w:rFonts w:ascii="Arial" w:hAnsi="Arial" w:cs="Arial"/>
          <w:color w:val="000000"/>
          <w:sz w:val="22"/>
          <w:szCs w:val="22"/>
          <w:lang w:val="en-GB"/>
        </w:rPr>
        <w:br w:type="page"/>
      </w:r>
    </w:p>
    <w:p w:rsid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Style w:val="Hervorhebung"/>
          <w:rFonts w:ascii="Arial" w:hAnsi="Arial" w:cs="Arial"/>
          <w:color w:val="000000"/>
          <w:sz w:val="22"/>
          <w:szCs w:val="22"/>
          <w:lang w:val="en-GB"/>
        </w:rPr>
        <w:t xml:space="preserve">"I am delighted that we were able to supply the control tyres for the second season. We knew from last year that the organisers and drivers appreciated not only the performance and consistency that the </w:t>
      </w:r>
      <w:r>
        <w:rPr>
          <w:rStyle w:val="Hervorhebung"/>
          <w:rFonts w:ascii="Arial" w:hAnsi="Arial" w:cs="Arial"/>
          <w:color w:val="000000"/>
          <w:sz w:val="22"/>
          <w:szCs w:val="22"/>
          <w:lang w:val="en-GB"/>
        </w:rPr>
        <w:t>YOKOHAMA</w:t>
      </w:r>
      <w:r w:rsidRPr="00FA6016">
        <w:rPr>
          <w:rStyle w:val="Hervorhebung"/>
          <w:rFonts w:ascii="Arial" w:hAnsi="Arial" w:cs="Arial"/>
          <w:color w:val="000000"/>
          <w:sz w:val="22"/>
          <w:szCs w:val="22"/>
          <w:lang w:val="en-GB"/>
        </w:rPr>
        <w:t xml:space="preserve"> ADVAN A005 and A006 wet tyres we supplied but also, the on-event support that our technicians offers teams and drivers.</w:t>
      </w: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p>
    <w:p w:rsidR="00FA6016" w:rsidRPr="00FA6016" w:rsidRDefault="00FA6016" w:rsidP="00FA6016">
      <w:pPr>
        <w:pStyle w:val="StandardWeb"/>
        <w:spacing w:before="0" w:beforeAutospacing="0" w:after="0" w:afterAutospacing="0"/>
        <w:jc w:val="both"/>
        <w:rPr>
          <w:rFonts w:ascii="Arial" w:hAnsi="Arial" w:cs="Arial"/>
          <w:color w:val="000000"/>
          <w:sz w:val="22"/>
          <w:szCs w:val="22"/>
          <w:lang w:val="en-GB"/>
        </w:rPr>
      </w:pPr>
      <w:r w:rsidRPr="00FA6016">
        <w:rPr>
          <w:rStyle w:val="Hervorhebung"/>
          <w:rFonts w:ascii="Arial" w:hAnsi="Arial" w:cs="Arial"/>
          <w:color w:val="000000"/>
          <w:sz w:val="22"/>
          <w:szCs w:val="22"/>
          <w:lang w:val="en-GB"/>
        </w:rPr>
        <w:t>"The BRDC F4 series has clearly demonstrated itself as a major rung on the motorsport ladder and the fact that both George [Russell] and Sennan [Fielding] have been named finalists for this year's McLaren Autosport BRDC Award reiterates that. It would be a fitting end to the season if one of them were to win the Award and we wish them both the best of luck</w:t>
      </w:r>
      <w:r w:rsidRPr="00FA6016">
        <w:rPr>
          <w:rFonts w:ascii="Arial" w:hAnsi="Arial" w:cs="Arial"/>
          <w:color w:val="000000"/>
          <w:sz w:val="22"/>
          <w:szCs w:val="22"/>
          <w:lang w:val="en-GB"/>
        </w:rPr>
        <w:t>."</w:t>
      </w:r>
    </w:p>
    <w:p w:rsidR="00FA6016" w:rsidRPr="00FA6016" w:rsidRDefault="00FA6016" w:rsidP="00FA6016">
      <w:pPr>
        <w:jc w:val="both"/>
        <w:rPr>
          <w:rFonts w:ascii="Arial" w:hAnsi="Arial" w:cs="Arial"/>
          <w:sz w:val="22"/>
          <w:szCs w:val="22"/>
          <w:lang w:val="en-GB"/>
        </w:rPr>
      </w:pPr>
    </w:p>
    <w:sectPr w:rsidR="00FA6016" w:rsidRPr="00FA6016"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169B2">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169B2">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17678"/>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169B2"/>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A6016"/>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FA6016"/>
    <w:rPr>
      <w:b/>
      <w:bCs/>
    </w:rPr>
  </w:style>
  <w:style w:type="character" w:styleId="Hervorhebung">
    <w:name w:val="Emphasis"/>
    <w:basedOn w:val="Absatz-Standardschriftart"/>
    <w:uiPriority w:val="20"/>
    <w:qFormat/>
    <w:rsid w:val="00FA60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78720969">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60599110">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3133</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2014-11-03T09:10:00Z</dcterms:created>
  <dcterms:modified xsi:type="dcterms:W3CDTF">2014-11-03T09:16:00Z</dcterms:modified>
</cp:coreProperties>
</file>