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216AF7" w:rsidRDefault="003D035A" w:rsidP="00216AF7">
      <w:pPr>
        <w:pStyle w:val="berschrift3"/>
        <w:spacing w:before="0"/>
        <w:jc w:val="both"/>
        <w:rPr>
          <w:rFonts w:ascii="Arial" w:hAnsi="Arial" w:cs="Arial"/>
          <w:b w:val="0"/>
          <w:color w:val="auto"/>
          <w:lang w:val="en-GB"/>
        </w:rPr>
      </w:pPr>
    </w:p>
    <w:p w14:paraId="28FAE204" w14:textId="6B96D660" w:rsidR="003D035A" w:rsidRPr="00216AF7" w:rsidRDefault="00B12D9D" w:rsidP="00191F29">
      <w:pPr>
        <w:jc w:val="both"/>
        <w:rPr>
          <w:rFonts w:ascii="Arial" w:hAnsi="Arial" w:cs="Arial"/>
          <w:lang w:val="en-GB"/>
        </w:rPr>
      </w:pPr>
      <w:r>
        <w:rPr>
          <w:rFonts w:ascii="Arial" w:hAnsi="Arial" w:cs="Arial"/>
          <w:lang w:val="en-GB"/>
        </w:rPr>
        <w:t>4</w:t>
      </w:r>
      <w:r w:rsidRPr="00B12D9D">
        <w:rPr>
          <w:rFonts w:ascii="Arial" w:hAnsi="Arial" w:cs="Arial"/>
          <w:vertAlign w:val="superscript"/>
          <w:lang w:val="en-GB"/>
        </w:rPr>
        <w:t>th</w:t>
      </w:r>
      <w:r>
        <w:rPr>
          <w:rFonts w:ascii="Arial" w:hAnsi="Arial" w:cs="Arial"/>
          <w:lang w:val="en-GB"/>
        </w:rPr>
        <w:t xml:space="preserve"> October</w:t>
      </w:r>
      <w:r w:rsidR="000344B6">
        <w:rPr>
          <w:rFonts w:ascii="Arial" w:hAnsi="Arial" w:cs="Arial"/>
          <w:lang w:val="en-GB"/>
        </w:rPr>
        <w:t xml:space="preserve"> </w:t>
      </w:r>
      <w:r w:rsidR="006006C6" w:rsidRPr="00216AF7">
        <w:rPr>
          <w:rFonts w:ascii="Arial" w:hAnsi="Arial" w:cs="Arial"/>
          <w:lang w:val="en-GB"/>
        </w:rPr>
        <w:t>2021</w:t>
      </w:r>
    </w:p>
    <w:p w14:paraId="5E653773" w14:textId="77777777" w:rsidR="00216AF7" w:rsidRPr="000344B6" w:rsidRDefault="00216AF7" w:rsidP="00191F29">
      <w:pPr>
        <w:autoSpaceDE w:val="0"/>
        <w:autoSpaceDN w:val="0"/>
        <w:adjustRightInd w:val="0"/>
        <w:jc w:val="both"/>
        <w:rPr>
          <w:rFonts w:ascii="Arial" w:eastAsia="Calibri" w:hAnsi="Arial" w:cs="Arial"/>
          <w:color w:val="000000"/>
          <w:lang w:val="en-GB"/>
        </w:rPr>
      </w:pPr>
    </w:p>
    <w:p w14:paraId="7725E407" w14:textId="2DD64A2E" w:rsidR="005513B4" w:rsidRPr="005513B4" w:rsidRDefault="00C548E5" w:rsidP="00191F29">
      <w:pPr>
        <w:autoSpaceDE w:val="0"/>
        <w:autoSpaceDN w:val="0"/>
        <w:adjustRightInd w:val="0"/>
        <w:jc w:val="both"/>
        <w:rPr>
          <w:rFonts w:ascii="Arial" w:eastAsia="Calibri" w:hAnsi="Arial" w:cs="Arial"/>
          <w:b/>
          <w:bCs/>
          <w:color w:val="000000"/>
          <w:lang w:val="en-GB"/>
        </w:rPr>
      </w:pPr>
      <w:r>
        <w:rPr>
          <w:rFonts w:ascii="Arial" w:eastAsia="Calibri" w:hAnsi="Arial" w:cs="Arial"/>
          <w:b/>
          <w:bCs/>
          <w:color w:val="000000"/>
          <w:lang w:val="en-GB"/>
        </w:rPr>
        <w:t xml:space="preserve">YOKOHAMA </w:t>
      </w:r>
      <w:r w:rsidR="00907661">
        <w:rPr>
          <w:rFonts w:ascii="Arial" w:eastAsia="Calibri" w:hAnsi="Arial" w:cs="Arial"/>
          <w:b/>
          <w:bCs/>
          <w:color w:val="000000"/>
          <w:lang w:val="en-GB"/>
        </w:rPr>
        <w:t xml:space="preserve">Europe </w:t>
      </w:r>
      <w:r>
        <w:rPr>
          <w:rFonts w:ascii="Arial" w:eastAsia="Calibri" w:hAnsi="Arial" w:cs="Arial"/>
          <w:b/>
          <w:bCs/>
          <w:color w:val="000000"/>
          <w:lang w:val="en-GB"/>
        </w:rPr>
        <w:t>announces new President and new Chairman</w:t>
      </w:r>
    </w:p>
    <w:p w14:paraId="03A9D5A9" w14:textId="77777777" w:rsidR="005513B4" w:rsidRPr="005513B4" w:rsidRDefault="005513B4" w:rsidP="00191F29">
      <w:pPr>
        <w:autoSpaceDE w:val="0"/>
        <w:autoSpaceDN w:val="0"/>
        <w:adjustRightInd w:val="0"/>
        <w:jc w:val="both"/>
        <w:rPr>
          <w:rFonts w:ascii="Arial" w:eastAsia="Calibri" w:hAnsi="Arial" w:cs="Arial"/>
          <w:b/>
          <w:bCs/>
          <w:color w:val="000000"/>
          <w:lang w:val="en-GB"/>
        </w:rPr>
      </w:pPr>
      <w:r w:rsidRPr="005513B4">
        <w:rPr>
          <w:rFonts w:ascii="Arial" w:eastAsia="Calibri" w:hAnsi="Arial" w:cs="Arial"/>
          <w:b/>
          <w:bCs/>
          <w:color w:val="000000"/>
          <w:lang w:val="en-GB"/>
        </w:rPr>
        <w:t xml:space="preserve"> </w:t>
      </w:r>
    </w:p>
    <w:p w14:paraId="37B0A052" w14:textId="0E3A3C70" w:rsidR="00191F29" w:rsidRPr="00191F29" w:rsidRDefault="00191F29" w:rsidP="00191F29">
      <w:pPr>
        <w:autoSpaceDE w:val="0"/>
        <w:autoSpaceDN w:val="0"/>
        <w:adjustRightInd w:val="0"/>
        <w:jc w:val="both"/>
        <w:rPr>
          <w:rFonts w:ascii="Arial" w:eastAsia="Calibri" w:hAnsi="Arial" w:cs="Arial"/>
          <w:color w:val="000000"/>
          <w:lang w:val="en-GB"/>
        </w:rPr>
      </w:pPr>
      <w:r w:rsidRPr="00191F29">
        <w:rPr>
          <w:rFonts w:ascii="Arial" w:eastAsia="Calibri" w:hAnsi="Arial" w:cs="Arial"/>
          <w:color w:val="000000"/>
          <w:lang w:val="en-GB"/>
        </w:rPr>
        <w:t xml:space="preserve">Düsseldorf - YOKOHAMA is pleased to announce the appointment of Gregorio Borgo as President </w:t>
      </w:r>
      <w:r w:rsidR="00A31046">
        <w:rPr>
          <w:rFonts w:ascii="Arial" w:eastAsia="Calibri" w:hAnsi="Arial" w:cs="Arial"/>
          <w:color w:val="000000"/>
          <w:lang w:val="en-GB"/>
        </w:rPr>
        <w:t xml:space="preserve">and CEO </w:t>
      </w:r>
      <w:r w:rsidRPr="00191F29">
        <w:rPr>
          <w:rFonts w:ascii="Arial" w:eastAsia="Calibri" w:hAnsi="Arial" w:cs="Arial"/>
          <w:color w:val="000000"/>
          <w:lang w:val="en-GB"/>
        </w:rPr>
        <w:t>of YOKOHAMA´s European headquarters, Yokohama Europe GmbH. He succeeds the current President, Hiroyuki Shioiri, who will become Chairman of Yokohama Europe GmbH effective from 10th October 2021.</w:t>
      </w:r>
    </w:p>
    <w:p w14:paraId="0E034189" w14:textId="77777777" w:rsidR="00191F29" w:rsidRPr="00191F29" w:rsidRDefault="00191F29" w:rsidP="00191F29">
      <w:pPr>
        <w:autoSpaceDE w:val="0"/>
        <w:autoSpaceDN w:val="0"/>
        <w:adjustRightInd w:val="0"/>
        <w:jc w:val="both"/>
        <w:rPr>
          <w:rFonts w:ascii="Arial" w:eastAsia="Calibri" w:hAnsi="Arial" w:cs="Arial"/>
          <w:color w:val="000000"/>
          <w:lang w:val="en-GB"/>
        </w:rPr>
      </w:pPr>
      <w:r w:rsidRPr="00191F29">
        <w:rPr>
          <w:rFonts w:ascii="Arial" w:eastAsia="Calibri" w:hAnsi="Arial" w:cs="Arial"/>
          <w:color w:val="000000"/>
          <w:lang w:val="en-GB"/>
        </w:rPr>
        <w:t xml:space="preserve"> </w:t>
      </w:r>
    </w:p>
    <w:p w14:paraId="2DF5CCC8" w14:textId="77777777" w:rsidR="00191F29" w:rsidRPr="00191F29" w:rsidRDefault="00191F29" w:rsidP="00191F29">
      <w:pPr>
        <w:autoSpaceDE w:val="0"/>
        <w:autoSpaceDN w:val="0"/>
        <w:adjustRightInd w:val="0"/>
        <w:jc w:val="both"/>
        <w:rPr>
          <w:rFonts w:ascii="Arial" w:eastAsia="Calibri" w:hAnsi="Arial" w:cs="Arial"/>
          <w:color w:val="000000"/>
          <w:lang w:val="en-GB"/>
        </w:rPr>
      </w:pPr>
      <w:r w:rsidRPr="00191F29">
        <w:rPr>
          <w:rFonts w:ascii="Arial" w:eastAsia="Calibri" w:hAnsi="Arial" w:cs="Arial"/>
          <w:color w:val="000000"/>
          <w:lang w:val="en-GB"/>
        </w:rPr>
        <w:t>Prior to his new assignment, Gregorio Borgo has been Chief Operating Officer of Prometeon Tyre Group since 2018. During his 26 years of experience in the tyre industry, he has held various positions and gained deep insights into numerous markets through his different roles at Pirelli Italy, China and Japan among others.</w:t>
      </w:r>
    </w:p>
    <w:p w14:paraId="49BDEE58" w14:textId="77777777" w:rsidR="00191F29" w:rsidRPr="00191F29" w:rsidRDefault="00191F29" w:rsidP="00191F29">
      <w:pPr>
        <w:autoSpaceDE w:val="0"/>
        <w:autoSpaceDN w:val="0"/>
        <w:adjustRightInd w:val="0"/>
        <w:jc w:val="both"/>
        <w:rPr>
          <w:rFonts w:ascii="Arial" w:eastAsia="Calibri" w:hAnsi="Arial" w:cs="Arial"/>
          <w:color w:val="000000"/>
          <w:lang w:val="en-GB"/>
        </w:rPr>
      </w:pPr>
      <w:r w:rsidRPr="00191F29">
        <w:rPr>
          <w:rFonts w:ascii="Arial" w:eastAsia="Calibri" w:hAnsi="Arial" w:cs="Arial"/>
          <w:color w:val="000000"/>
          <w:lang w:val="en-GB"/>
        </w:rPr>
        <w:t xml:space="preserve"> </w:t>
      </w:r>
    </w:p>
    <w:p w14:paraId="166D9012" w14:textId="619800BD" w:rsidR="00191F29" w:rsidRPr="00191F29" w:rsidRDefault="00191F29" w:rsidP="00191F29">
      <w:pPr>
        <w:autoSpaceDE w:val="0"/>
        <w:autoSpaceDN w:val="0"/>
        <w:adjustRightInd w:val="0"/>
        <w:jc w:val="both"/>
        <w:rPr>
          <w:rFonts w:ascii="Arial" w:eastAsia="Calibri" w:hAnsi="Arial" w:cs="Arial"/>
          <w:color w:val="000000"/>
          <w:lang w:val="en-GB"/>
        </w:rPr>
      </w:pPr>
      <w:r w:rsidRPr="00191F29">
        <w:rPr>
          <w:rFonts w:ascii="Arial" w:eastAsia="Calibri" w:hAnsi="Arial" w:cs="Arial"/>
          <w:color w:val="000000"/>
          <w:lang w:val="en-GB"/>
        </w:rPr>
        <w:t>Commenting, current President Hiroyuki Shioiri stated: “With the appointment of Gregorio to the role of YOKOHAMA´s European President, we are convinced to have the right leader to achieve our goals in the European market. Throughout this year, YOKOHAMA has merged already divers</w:t>
      </w:r>
      <w:r w:rsidR="00FD6918">
        <w:rPr>
          <w:rFonts w:ascii="Arial" w:eastAsia="Calibri" w:hAnsi="Arial" w:cs="Arial"/>
          <w:color w:val="000000"/>
          <w:lang w:val="en-GB"/>
        </w:rPr>
        <w:t>e</w:t>
      </w:r>
      <w:r w:rsidRPr="00191F29">
        <w:rPr>
          <w:rFonts w:ascii="Arial" w:eastAsia="Calibri" w:hAnsi="Arial" w:cs="Arial"/>
          <w:color w:val="000000"/>
          <w:lang w:val="en-GB"/>
        </w:rPr>
        <w:t xml:space="preserve"> markets into Yokohama Europe GmbH, like Austria, Belgium, Czech Republic, Germany, Poland, Slovakia. Gregorio has the multicultural experience and knowledge to team up the countries and to strive into a bright future for our brand. We are confident that he will guide Europe into the Yokohama Transformation 2023 and beyond.”</w:t>
      </w:r>
    </w:p>
    <w:p w14:paraId="043CBDD0" w14:textId="77777777" w:rsidR="00191F29" w:rsidRPr="00191F29" w:rsidRDefault="00191F29" w:rsidP="00191F29">
      <w:pPr>
        <w:autoSpaceDE w:val="0"/>
        <w:autoSpaceDN w:val="0"/>
        <w:adjustRightInd w:val="0"/>
        <w:jc w:val="both"/>
        <w:rPr>
          <w:rFonts w:ascii="Arial" w:eastAsia="Calibri" w:hAnsi="Arial" w:cs="Arial"/>
          <w:color w:val="000000"/>
          <w:lang w:val="en-GB"/>
        </w:rPr>
      </w:pPr>
      <w:r w:rsidRPr="00191F29">
        <w:rPr>
          <w:rFonts w:ascii="Arial" w:eastAsia="Calibri" w:hAnsi="Arial" w:cs="Arial"/>
          <w:color w:val="000000"/>
          <w:lang w:val="en-GB"/>
        </w:rPr>
        <w:t xml:space="preserve"> </w:t>
      </w:r>
    </w:p>
    <w:p w14:paraId="2F035545" w14:textId="77777777" w:rsidR="004E1C20" w:rsidRDefault="00191F29" w:rsidP="00191F29">
      <w:pPr>
        <w:autoSpaceDE w:val="0"/>
        <w:autoSpaceDN w:val="0"/>
        <w:adjustRightInd w:val="0"/>
        <w:jc w:val="both"/>
        <w:rPr>
          <w:rFonts w:ascii="Arial" w:eastAsia="Calibri" w:hAnsi="Arial" w:cs="Arial"/>
          <w:noProof/>
          <w:color w:val="000000"/>
          <w:lang w:val="en-GB"/>
        </w:rPr>
      </w:pPr>
      <w:r w:rsidRPr="00191F29">
        <w:rPr>
          <w:rFonts w:ascii="Arial" w:eastAsia="Calibri" w:hAnsi="Arial" w:cs="Arial"/>
          <w:color w:val="000000"/>
          <w:lang w:val="en-GB"/>
        </w:rPr>
        <w:t>Yokohama Transformation (YX2023) is YOKOHAMA’s three-year (2021–2023) medium-term management plan, which serves as the platform for growth over the next years. YX2023’s HR strategy includes reforming the personnel system to strengthen staffing at the company’s management and administrative levels, building a stronger organization that can quickly respond to changes in the environment, and implementing work-style reforms that will benefit all employees. In line with the company’s CSR slogan "Caring for the Future," ESG initiatives will continue to focus on providing environmentally friendly products, achieving carbon neutrality, and supporting activities in communities that are home to YOKOHAMA operations. Management also will strengthen corporate governance and continue the company’s efforts to create safe, secure, and comfortable workplaces.</w:t>
      </w:r>
      <w:r w:rsidRPr="00191F29">
        <w:rPr>
          <w:rFonts w:ascii="Arial" w:eastAsia="Calibri" w:hAnsi="Arial" w:cs="Arial"/>
          <w:noProof/>
          <w:color w:val="000000"/>
          <w:lang w:val="en-GB"/>
        </w:rPr>
        <w:t xml:space="preserve"> </w:t>
      </w:r>
    </w:p>
    <w:p w14:paraId="2CEFD068" w14:textId="77777777" w:rsidR="004E1C20" w:rsidRDefault="004E1C20" w:rsidP="00191F29">
      <w:pPr>
        <w:autoSpaceDE w:val="0"/>
        <w:autoSpaceDN w:val="0"/>
        <w:adjustRightInd w:val="0"/>
        <w:jc w:val="both"/>
        <w:rPr>
          <w:rFonts w:ascii="Arial" w:eastAsia="Calibri" w:hAnsi="Arial" w:cs="Arial"/>
          <w:noProof/>
          <w:color w:val="000000"/>
          <w:lang w:val="en-GB"/>
        </w:rPr>
      </w:pPr>
    </w:p>
    <w:p w14:paraId="6EE85891" w14:textId="02EC6A19" w:rsidR="002E73EC" w:rsidRDefault="00A31046" w:rsidP="004E1C20">
      <w:pPr>
        <w:autoSpaceDE w:val="0"/>
        <w:autoSpaceDN w:val="0"/>
        <w:adjustRightInd w:val="0"/>
        <w:jc w:val="center"/>
        <w:rPr>
          <w:rFonts w:ascii="Arial" w:eastAsia="Calibri" w:hAnsi="Arial" w:cs="Arial"/>
          <w:i/>
          <w:iCs/>
          <w:color w:val="000000"/>
          <w:sz w:val="20"/>
          <w:szCs w:val="20"/>
          <w:lang w:val="en-GB"/>
        </w:rPr>
      </w:pPr>
      <w:r>
        <w:rPr>
          <w:rFonts w:ascii="Arial" w:eastAsia="Calibri" w:hAnsi="Arial" w:cs="Arial"/>
          <w:noProof/>
          <w:color w:val="000000"/>
          <w:lang w:val="en-GB"/>
        </w:rPr>
        <w:drawing>
          <wp:inline distT="0" distB="0" distL="0" distR="0" wp14:anchorId="6B64E893" wp14:editId="42AEE293">
            <wp:extent cx="2070000" cy="25200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000" cy="2520000"/>
                    </a:xfrm>
                    <a:prstGeom prst="rect">
                      <a:avLst/>
                    </a:prstGeom>
                    <a:noFill/>
                    <a:ln>
                      <a:noFill/>
                    </a:ln>
                  </pic:spPr>
                </pic:pic>
              </a:graphicData>
            </a:graphic>
          </wp:inline>
        </w:drawing>
      </w:r>
      <w:r w:rsidR="00D939B7">
        <w:rPr>
          <w:rFonts w:ascii="Arial" w:eastAsia="Calibri" w:hAnsi="Arial" w:cs="Arial"/>
          <w:i/>
          <w:iCs/>
          <w:color w:val="000000"/>
          <w:sz w:val="20"/>
          <w:szCs w:val="20"/>
          <w:lang w:val="en-GB"/>
        </w:rPr>
        <w:t xml:space="preserve">  </w:t>
      </w:r>
      <w:r w:rsidR="00D939B7">
        <w:rPr>
          <w:rFonts w:ascii="Arial" w:eastAsia="Calibri" w:hAnsi="Arial" w:cs="Arial"/>
          <w:noProof/>
          <w:color w:val="000000"/>
          <w:lang w:val="en-GB"/>
        </w:rPr>
        <w:drawing>
          <wp:inline distT="0" distB="0" distL="0" distR="0" wp14:anchorId="383B744E" wp14:editId="5870AC7D">
            <wp:extent cx="2070000" cy="25200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000" cy="2520000"/>
                    </a:xfrm>
                    <a:prstGeom prst="rect">
                      <a:avLst/>
                    </a:prstGeom>
                    <a:noFill/>
                    <a:ln>
                      <a:noFill/>
                    </a:ln>
                  </pic:spPr>
                </pic:pic>
              </a:graphicData>
            </a:graphic>
          </wp:inline>
        </w:drawing>
      </w:r>
    </w:p>
    <w:p w14:paraId="26D9B83F" w14:textId="504ECC7A" w:rsidR="004839DD" w:rsidRPr="00BC2F60" w:rsidRDefault="004839DD" w:rsidP="00D939B7">
      <w:pPr>
        <w:autoSpaceDE w:val="0"/>
        <w:autoSpaceDN w:val="0"/>
        <w:adjustRightInd w:val="0"/>
        <w:jc w:val="center"/>
        <w:rPr>
          <w:rFonts w:ascii="Arial" w:eastAsia="Calibri" w:hAnsi="Arial" w:cs="Arial"/>
          <w:i/>
          <w:iCs/>
          <w:color w:val="000000"/>
          <w:sz w:val="20"/>
          <w:szCs w:val="20"/>
          <w:lang w:val="en-GB"/>
        </w:rPr>
      </w:pPr>
      <w:r>
        <w:rPr>
          <w:rFonts w:ascii="Arial" w:eastAsia="Calibri" w:hAnsi="Arial" w:cs="Arial"/>
          <w:i/>
          <w:iCs/>
          <w:color w:val="000000"/>
          <w:sz w:val="20"/>
          <w:szCs w:val="20"/>
          <w:lang w:val="en-GB"/>
        </w:rPr>
        <w:t>Gregorio Borgo</w:t>
      </w:r>
      <w:r w:rsidR="001350F4">
        <w:rPr>
          <w:rFonts w:ascii="Arial" w:eastAsia="Calibri" w:hAnsi="Arial" w:cs="Arial"/>
          <w:i/>
          <w:iCs/>
          <w:color w:val="000000"/>
          <w:sz w:val="20"/>
          <w:szCs w:val="20"/>
          <w:lang w:val="en-GB"/>
        </w:rPr>
        <w:tab/>
      </w:r>
      <w:r w:rsidR="001350F4">
        <w:rPr>
          <w:rFonts w:ascii="Arial" w:eastAsia="Calibri" w:hAnsi="Arial" w:cs="Arial"/>
          <w:i/>
          <w:iCs/>
          <w:color w:val="000000"/>
          <w:sz w:val="20"/>
          <w:szCs w:val="20"/>
          <w:lang w:val="en-GB"/>
        </w:rPr>
        <w:tab/>
      </w:r>
      <w:r w:rsidR="00D939B7">
        <w:rPr>
          <w:rFonts w:ascii="Arial" w:eastAsia="Calibri" w:hAnsi="Arial" w:cs="Arial"/>
          <w:i/>
          <w:iCs/>
          <w:color w:val="000000"/>
          <w:sz w:val="20"/>
          <w:szCs w:val="20"/>
          <w:lang w:val="en-GB"/>
        </w:rPr>
        <w:t xml:space="preserve">            </w:t>
      </w:r>
      <w:r w:rsidR="001350F4">
        <w:rPr>
          <w:rFonts w:ascii="Arial" w:eastAsia="Calibri" w:hAnsi="Arial" w:cs="Arial"/>
          <w:i/>
          <w:iCs/>
          <w:color w:val="000000"/>
          <w:sz w:val="20"/>
          <w:szCs w:val="20"/>
          <w:lang w:val="en-GB"/>
        </w:rPr>
        <w:tab/>
        <w:t>Hiroyuki Shioiri</w:t>
      </w:r>
    </w:p>
    <w:sectPr w:rsidR="004839DD" w:rsidRPr="00BC2F60"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75740"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1A571"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344B6"/>
    <w:rsid w:val="00040A57"/>
    <w:rsid w:val="00041643"/>
    <w:rsid w:val="0004590E"/>
    <w:rsid w:val="00047830"/>
    <w:rsid w:val="000541B2"/>
    <w:rsid w:val="00054F13"/>
    <w:rsid w:val="000575F0"/>
    <w:rsid w:val="000670B9"/>
    <w:rsid w:val="00067458"/>
    <w:rsid w:val="0007140A"/>
    <w:rsid w:val="0007151F"/>
    <w:rsid w:val="000715E3"/>
    <w:rsid w:val="00086BD7"/>
    <w:rsid w:val="000912D3"/>
    <w:rsid w:val="00093301"/>
    <w:rsid w:val="00094491"/>
    <w:rsid w:val="00096ACD"/>
    <w:rsid w:val="00096DB6"/>
    <w:rsid w:val="00096EB8"/>
    <w:rsid w:val="00097EB7"/>
    <w:rsid w:val="000B0DD1"/>
    <w:rsid w:val="000B6BAC"/>
    <w:rsid w:val="000C01AF"/>
    <w:rsid w:val="000C308E"/>
    <w:rsid w:val="000D0B92"/>
    <w:rsid w:val="000E1460"/>
    <w:rsid w:val="000E5158"/>
    <w:rsid w:val="000F31C3"/>
    <w:rsid w:val="000F3270"/>
    <w:rsid w:val="000F3591"/>
    <w:rsid w:val="0010736A"/>
    <w:rsid w:val="00111EF5"/>
    <w:rsid w:val="0011405E"/>
    <w:rsid w:val="00114992"/>
    <w:rsid w:val="001157CE"/>
    <w:rsid w:val="00117D1F"/>
    <w:rsid w:val="0012007A"/>
    <w:rsid w:val="001231BE"/>
    <w:rsid w:val="0012617D"/>
    <w:rsid w:val="0012650C"/>
    <w:rsid w:val="001335B1"/>
    <w:rsid w:val="001350F4"/>
    <w:rsid w:val="00136C1E"/>
    <w:rsid w:val="001420C1"/>
    <w:rsid w:val="00143635"/>
    <w:rsid w:val="00146109"/>
    <w:rsid w:val="00147130"/>
    <w:rsid w:val="00147F3E"/>
    <w:rsid w:val="00161E69"/>
    <w:rsid w:val="0017006D"/>
    <w:rsid w:val="001750E5"/>
    <w:rsid w:val="00191F29"/>
    <w:rsid w:val="00195D48"/>
    <w:rsid w:val="001A062F"/>
    <w:rsid w:val="001A48E4"/>
    <w:rsid w:val="001A5D1E"/>
    <w:rsid w:val="001A721D"/>
    <w:rsid w:val="001B06F7"/>
    <w:rsid w:val="001B47E6"/>
    <w:rsid w:val="001B5ED0"/>
    <w:rsid w:val="001C0925"/>
    <w:rsid w:val="001D1402"/>
    <w:rsid w:val="001D3A04"/>
    <w:rsid w:val="001D5339"/>
    <w:rsid w:val="001F1C51"/>
    <w:rsid w:val="001F2D2D"/>
    <w:rsid w:val="001F600E"/>
    <w:rsid w:val="002041D1"/>
    <w:rsid w:val="00204903"/>
    <w:rsid w:val="00204E9B"/>
    <w:rsid w:val="00205048"/>
    <w:rsid w:val="002079A9"/>
    <w:rsid w:val="002129AB"/>
    <w:rsid w:val="00215BDC"/>
    <w:rsid w:val="00216AF7"/>
    <w:rsid w:val="00217DCC"/>
    <w:rsid w:val="00220D6A"/>
    <w:rsid w:val="002224F6"/>
    <w:rsid w:val="002370AE"/>
    <w:rsid w:val="00237C38"/>
    <w:rsid w:val="00243F79"/>
    <w:rsid w:val="00246062"/>
    <w:rsid w:val="00246D62"/>
    <w:rsid w:val="00255C85"/>
    <w:rsid w:val="002572B8"/>
    <w:rsid w:val="002608D0"/>
    <w:rsid w:val="00260EFB"/>
    <w:rsid w:val="00275A4B"/>
    <w:rsid w:val="00291201"/>
    <w:rsid w:val="002A1786"/>
    <w:rsid w:val="002A20CF"/>
    <w:rsid w:val="002B4A48"/>
    <w:rsid w:val="002B5189"/>
    <w:rsid w:val="002B683F"/>
    <w:rsid w:val="002B7775"/>
    <w:rsid w:val="002C0978"/>
    <w:rsid w:val="002C0A7F"/>
    <w:rsid w:val="002D25BD"/>
    <w:rsid w:val="002E02D5"/>
    <w:rsid w:val="002E0E07"/>
    <w:rsid w:val="002E14DF"/>
    <w:rsid w:val="002E73EC"/>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9A7"/>
    <w:rsid w:val="00363ABA"/>
    <w:rsid w:val="003726C9"/>
    <w:rsid w:val="0037342F"/>
    <w:rsid w:val="003735FF"/>
    <w:rsid w:val="0037476B"/>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5699E"/>
    <w:rsid w:val="00464BBD"/>
    <w:rsid w:val="00473E7F"/>
    <w:rsid w:val="004814AA"/>
    <w:rsid w:val="004839DD"/>
    <w:rsid w:val="00487F40"/>
    <w:rsid w:val="00493C04"/>
    <w:rsid w:val="00496771"/>
    <w:rsid w:val="004A191D"/>
    <w:rsid w:val="004A48F5"/>
    <w:rsid w:val="004A6D2A"/>
    <w:rsid w:val="004D20A5"/>
    <w:rsid w:val="004D267E"/>
    <w:rsid w:val="004E1C20"/>
    <w:rsid w:val="004E3DFB"/>
    <w:rsid w:val="004E4C1B"/>
    <w:rsid w:val="004E53E2"/>
    <w:rsid w:val="004E7A12"/>
    <w:rsid w:val="004F4C9F"/>
    <w:rsid w:val="004F4EE7"/>
    <w:rsid w:val="00503FFA"/>
    <w:rsid w:val="005126BB"/>
    <w:rsid w:val="005137C9"/>
    <w:rsid w:val="00515F1B"/>
    <w:rsid w:val="00521EF3"/>
    <w:rsid w:val="005315A5"/>
    <w:rsid w:val="00536C88"/>
    <w:rsid w:val="0053703B"/>
    <w:rsid w:val="0054259E"/>
    <w:rsid w:val="00544A7E"/>
    <w:rsid w:val="00544BE0"/>
    <w:rsid w:val="005453D9"/>
    <w:rsid w:val="00546F20"/>
    <w:rsid w:val="005513B4"/>
    <w:rsid w:val="00553E6A"/>
    <w:rsid w:val="005542F5"/>
    <w:rsid w:val="00556497"/>
    <w:rsid w:val="00567EC1"/>
    <w:rsid w:val="00575320"/>
    <w:rsid w:val="00586680"/>
    <w:rsid w:val="00587B50"/>
    <w:rsid w:val="005A2269"/>
    <w:rsid w:val="005D4A82"/>
    <w:rsid w:val="005D7D67"/>
    <w:rsid w:val="005E2DD4"/>
    <w:rsid w:val="005E392C"/>
    <w:rsid w:val="005E4B8F"/>
    <w:rsid w:val="005F1E73"/>
    <w:rsid w:val="005F58F9"/>
    <w:rsid w:val="006006C6"/>
    <w:rsid w:val="006008EC"/>
    <w:rsid w:val="006014A2"/>
    <w:rsid w:val="006112F6"/>
    <w:rsid w:val="006156B5"/>
    <w:rsid w:val="00617FE7"/>
    <w:rsid w:val="00621BFD"/>
    <w:rsid w:val="006221FC"/>
    <w:rsid w:val="0063001A"/>
    <w:rsid w:val="0063002E"/>
    <w:rsid w:val="006323CF"/>
    <w:rsid w:val="00633416"/>
    <w:rsid w:val="00646328"/>
    <w:rsid w:val="00653ED3"/>
    <w:rsid w:val="00656B27"/>
    <w:rsid w:val="00662A3E"/>
    <w:rsid w:val="006635D5"/>
    <w:rsid w:val="0067108A"/>
    <w:rsid w:val="00683969"/>
    <w:rsid w:val="00685AEE"/>
    <w:rsid w:val="0068707E"/>
    <w:rsid w:val="00690553"/>
    <w:rsid w:val="00690B0C"/>
    <w:rsid w:val="00694568"/>
    <w:rsid w:val="006A4782"/>
    <w:rsid w:val="006B1F26"/>
    <w:rsid w:val="006B7071"/>
    <w:rsid w:val="006C2DF5"/>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2CFF"/>
    <w:rsid w:val="007749A3"/>
    <w:rsid w:val="007751D9"/>
    <w:rsid w:val="00776BAF"/>
    <w:rsid w:val="0078084E"/>
    <w:rsid w:val="00781EFD"/>
    <w:rsid w:val="007940CB"/>
    <w:rsid w:val="007A055C"/>
    <w:rsid w:val="007A1364"/>
    <w:rsid w:val="007A73C0"/>
    <w:rsid w:val="007B0F9C"/>
    <w:rsid w:val="007B774A"/>
    <w:rsid w:val="007C00EF"/>
    <w:rsid w:val="007C087C"/>
    <w:rsid w:val="007C264E"/>
    <w:rsid w:val="007C5F7B"/>
    <w:rsid w:val="007C7224"/>
    <w:rsid w:val="007D6368"/>
    <w:rsid w:val="007E6445"/>
    <w:rsid w:val="007E6B59"/>
    <w:rsid w:val="007F0654"/>
    <w:rsid w:val="007F3E64"/>
    <w:rsid w:val="007F61B9"/>
    <w:rsid w:val="00800308"/>
    <w:rsid w:val="00813DCB"/>
    <w:rsid w:val="00817ECB"/>
    <w:rsid w:val="00820A6A"/>
    <w:rsid w:val="0082235C"/>
    <w:rsid w:val="0082245F"/>
    <w:rsid w:val="008242E8"/>
    <w:rsid w:val="008279A2"/>
    <w:rsid w:val="008441D5"/>
    <w:rsid w:val="00844FC0"/>
    <w:rsid w:val="00845ABB"/>
    <w:rsid w:val="00855C0E"/>
    <w:rsid w:val="0086149F"/>
    <w:rsid w:val="00861C05"/>
    <w:rsid w:val="00863643"/>
    <w:rsid w:val="00871606"/>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07661"/>
    <w:rsid w:val="009101DC"/>
    <w:rsid w:val="00910428"/>
    <w:rsid w:val="00910741"/>
    <w:rsid w:val="00914F9B"/>
    <w:rsid w:val="00920097"/>
    <w:rsid w:val="009463A0"/>
    <w:rsid w:val="009519DF"/>
    <w:rsid w:val="0095534E"/>
    <w:rsid w:val="0095584E"/>
    <w:rsid w:val="0095759E"/>
    <w:rsid w:val="00960AFF"/>
    <w:rsid w:val="009613A0"/>
    <w:rsid w:val="00961410"/>
    <w:rsid w:val="009619BE"/>
    <w:rsid w:val="009652B9"/>
    <w:rsid w:val="00974A2C"/>
    <w:rsid w:val="00974BFE"/>
    <w:rsid w:val="0099126E"/>
    <w:rsid w:val="00992309"/>
    <w:rsid w:val="00992DE8"/>
    <w:rsid w:val="009A2D09"/>
    <w:rsid w:val="009B41F0"/>
    <w:rsid w:val="009B59C5"/>
    <w:rsid w:val="009C71C3"/>
    <w:rsid w:val="009D6EB2"/>
    <w:rsid w:val="009E0429"/>
    <w:rsid w:val="009E089C"/>
    <w:rsid w:val="009E3076"/>
    <w:rsid w:val="009E4272"/>
    <w:rsid w:val="009E7269"/>
    <w:rsid w:val="009F24B3"/>
    <w:rsid w:val="009F28E4"/>
    <w:rsid w:val="009F42A7"/>
    <w:rsid w:val="009F538B"/>
    <w:rsid w:val="00A15A12"/>
    <w:rsid w:val="00A16CFA"/>
    <w:rsid w:val="00A16ECF"/>
    <w:rsid w:val="00A237D9"/>
    <w:rsid w:val="00A31046"/>
    <w:rsid w:val="00A32DAC"/>
    <w:rsid w:val="00A3398D"/>
    <w:rsid w:val="00A36116"/>
    <w:rsid w:val="00A40E12"/>
    <w:rsid w:val="00A41960"/>
    <w:rsid w:val="00A57919"/>
    <w:rsid w:val="00A72BAE"/>
    <w:rsid w:val="00A8364B"/>
    <w:rsid w:val="00A8404E"/>
    <w:rsid w:val="00A910FF"/>
    <w:rsid w:val="00A9151D"/>
    <w:rsid w:val="00A9199E"/>
    <w:rsid w:val="00A934DB"/>
    <w:rsid w:val="00A93CFC"/>
    <w:rsid w:val="00A9620A"/>
    <w:rsid w:val="00A97B62"/>
    <w:rsid w:val="00A97FD1"/>
    <w:rsid w:val="00AA1E7A"/>
    <w:rsid w:val="00AA241A"/>
    <w:rsid w:val="00AA46B2"/>
    <w:rsid w:val="00AA592F"/>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05B1A"/>
    <w:rsid w:val="00B107A1"/>
    <w:rsid w:val="00B12D9D"/>
    <w:rsid w:val="00B1623F"/>
    <w:rsid w:val="00B20DED"/>
    <w:rsid w:val="00B25742"/>
    <w:rsid w:val="00B325CA"/>
    <w:rsid w:val="00B3624C"/>
    <w:rsid w:val="00B45C4F"/>
    <w:rsid w:val="00B601AF"/>
    <w:rsid w:val="00B614B3"/>
    <w:rsid w:val="00B71549"/>
    <w:rsid w:val="00B75B00"/>
    <w:rsid w:val="00B76815"/>
    <w:rsid w:val="00B76A0B"/>
    <w:rsid w:val="00B9001F"/>
    <w:rsid w:val="00B959B1"/>
    <w:rsid w:val="00B96C59"/>
    <w:rsid w:val="00BA038C"/>
    <w:rsid w:val="00BA48CE"/>
    <w:rsid w:val="00BB0FD0"/>
    <w:rsid w:val="00BB1897"/>
    <w:rsid w:val="00BB5D88"/>
    <w:rsid w:val="00BC2F60"/>
    <w:rsid w:val="00BD6127"/>
    <w:rsid w:val="00BD6212"/>
    <w:rsid w:val="00BD6D16"/>
    <w:rsid w:val="00BE6B30"/>
    <w:rsid w:val="00BF344E"/>
    <w:rsid w:val="00BF56FA"/>
    <w:rsid w:val="00BF5AAB"/>
    <w:rsid w:val="00BF63E2"/>
    <w:rsid w:val="00C009B6"/>
    <w:rsid w:val="00C03876"/>
    <w:rsid w:val="00C039FB"/>
    <w:rsid w:val="00C04D5D"/>
    <w:rsid w:val="00C056C4"/>
    <w:rsid w:val="00C06208"/>
    <w:rsid w:val="00C1402A"/>
    <w:rsid w:val="00C143A9"/>
    <w:rsid w:val="00C21354"/>
    <w:rsid w:val="00C22B32"/>
    <w:rsid w:val="00C2347E"/>
    <w:rsid w:val="00C40596"/>
    <w:rsid w:val="00C4119B"/>
    <w:rsid w:val="00C41923"/>
    <w:rsid w:val="00C46B96"/>
    <w:rsid w:val="00C47770"/>
    <w:rsid w:val="00C47E5D"/>
    <w:rsid w:val="00C548E5"/>
    <w:rsid w:val="00C6390A"/>
    <w:rsid w:val="00C671BF"/>
    <w:rsid w:val="00C6737D"/>
    <w:rsid w:val="00C77EC3"/>
    <w:rsid w:val="00C82FF4"/>
    <w:rsid w:val="00C91D13"/>
    <w:rsid w:val="00C92F44"/>
    <w:rsid w:val="00CA4862"/>
    <w:rsid w:val="00CA6401"/>
    <w:rsid w:val="00CB13BA"/>
    <w:rsid w:val="00CC12E8"/>
    <w:rsid w:val="00CC178C"/>
    <w:rsid w:val="00CC3D80"/>
    <w:rsid w:val="00CC4553"/>
    <w:rsid w:val="00CC517C"/>
    <w:rsid w:val="00CD1CFC"/>
    <w:rsid w:val="00CD5773"/>
    <w:rsid w:val="00CD65FC"/>
    <w:rsid w:val="00CE075F"/>
    <w:rsid w:val="00CE6EBD"/>
    <w:rsid w:val="00CE7BE0"/>
    <w:rsid w:val="00CF09D3"/>
    <w:rsid w:val="00CF0E9E"/>
    <w:rsid w:val="00CF1C8A"/>
    <w:rsid w:val="00CF610D"/>
    <w:rsid w:val="00D03610"/>
    <w:rsid w:val="00D063ED"/>
    <w:rsid w:val="00D104AB"/>
    <w:rsid w:val="00D14E71"/>
    <w:rsid w:val="00D24C45"/>
    <w:rsid w:val="00D259A1"/>
    <w:rsid w:val="00D35084"/>
    <w:rsid w:val="00D40FA3"/>
    <w:rsid w:val="00D46623"/>
    <w:rsid w:val="00D506B1"/>
    <w:rsid w:val="00D52089"/>
    <w:rsid w:val="00D573A7"/>
    <w:rsid w:val="00D664E5"/>
    <w:rsid w:val="00D82748"/>
    <w:rsid w:val="00D8731F"/>
    <w:rsid w:val="00D90688"/>
    <w:rsid w:val="00D91F7B"/>
    <w:rsid w:val="00D939B7"/>
    <w:rsid w:val="00D97A85"/>
    <w:rsid w:val="00DA2C0A"/>
    <w:rsid w:val="00DB3A02"/>
    <w:rsid w:val="00DB496F"/>
    <w:rsid w:val="00DC23E3"/>
    <w:rsid w:val="00DC7CC8"/>
    <w:rsid w:val="00DD0D96"/>
    <w:rsid w:val="00DE325A"/>
    <w:rsid w:val="00DF4379"/>
    <w:rsid w:val="00E01BDE"/>
    <w:rsid w:val="00E12D3E"/>
    <w:rsid w:val="00E13B54"/>
    <w:rsid w:val="00E20F25"/>
    <w:rsid w:val="00E211BC"/>
    <w:rsid w:val="00E2284B"/>
    <w:rsid w:val="00E229FF"/>
    <w:rsid w:val="00E35CD6"/>
    <w:rsid w:val="00E5238B"/>
    <w:rsid w:val="00E6385A"/>
    <w:rsid w:val="00E67B6E"/>
    <w:rsid w:val="00E90052"/>
    <w:rsid w:val="00E9183D"/>
    <w:rsid w:val="00E93A9D"/>
    <w:rsid w:val="00EA3A62"/>
    <w:rsid w:val="00EA7678"/>
    <w:rsid w:val="00EB5F76"/>
    <w:rsid w:val="00EC20F6"/>
    <w:rsid w:val="00EC73B7"/>
    <w:rsid w:val="00EC7C2A"/>
    <w:rsid w:val="00ED64D8"/>
    <w:rsid w:val="00EE33B4"/>
    <w:rsid w:val="00EE3A56"/>
    <w:rsid w:val="00EE3CAE"/>
    <w:rsid w:val="00EE4EAD"/>
    <w:rsid w:val="00EF13FD"/>
    <w:rsid w:val="00EF157C"/>
    <w:rsid w:val="00EF3C36"/>
    <w:rsid w:val="00EF6F47"/>
    <w:rsid w:val="00F00800"/>
    <w:rsid w:val="00F01D11"/>
    <w:rsid w:val="00F03FDF"/>
    <w:rsid w:val="00F0741B"/>
    <w:rsid w:val="00F24F50"/>
    <w:rsid w:val="00F272C1"/>
    <w:rsid w:val="00F3644F"/>
    <w:rsid w:val="00F365B9"/>
    <w:rsid w:val="00F43445"/>
    <w:rsid w:val="00F45662"/>
    <w:rsid w:val="00F5032C"/>
    <w:rsid w:val="00F520FD"/>
    <w:rsid w:val="00F53207"/>
    <w:rsid w:val="00F57233"/>
    <w:rsid w:val="00F63777"/>
    <w:rsid w:val="00F753E4"/>
    <w:rsid w:val="00F76122"/>
    <w:rsid w:val="00F8122F"/>
    <w:rsid w:val="00F86804"/>
    <w:rsid w:val="00F90852"/>
    <w:rsid w:val="00F92AE3"/>
    <w:rsid w:val="00FB0169"/>
    <w:rsid w:val="00FC1E3E"/>
    <w:rsid w:val="00FC6545"/>
    <w:rsid w:val="00FD4176"/>
    <w:rsid w:val="00FD6918"/>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Koschel</cp:lastModifiedBy>
  <cp:revision>68</cp:revision>
  <cp:lastPrinted>2014-08-28T15:02:00Z</cp:lastPrinted>
  <dcterms:created xsi:type="dcterms:W3CDTF">2021-09-29T09:10:00Z</dcterms:created>
  <dcterms:modified xsi:type="dcterms:W3CDTF">2021-10-04T05:47:00Z</dcterms:modified>
</cp:coreProperties>
</file>