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96CB1C" w14:textId="603563B4" w:rsidR="003D035A" w:rsidRDefault="003D035A" w:rsidP="00D3273A">
      <w:pPr>
        <w:pStyle w:val="berschrift3"/>
        <w:spacing w:before="0"/>
        <w:jc w:val="both"/>
        <w:rPr>
          <w:rFonts w:ascii="Arial" w:hAnsi="Arial" w:cs="Arial"/>
          <w:b w:val="0"/>
          <w:color w:val="auto"/>
          <w:sz w:val="22"/>
          <w:szCs w:val="22"/>
          <w:lang w:val="en-GB"/>
        </w:rPr>
      </w:pPr>
    </w:p>
    <w:p w14:paraId="7B3EEA39" w14:textId="77777777" w:rsidR="00AC20DC" w:rsidRPr="00AC20DC" w:rsidRDefault="00AC20DC" w:rsidP="00AC20DC">
      <w:pPr>
        <w:rPr>
          <w:lang w:val="en-GB"/>
        </w:rPr>
      </w:pPr>
    </w:p>
    <w:p w14:paraId="38BDEE35" w14:textId="20D586F0" w:rsidR="005D32B3" w:rsidRPr="00F36CD9" w:rsidRDefault="00AB5BCA" w:rsidP="00D3273A">
      <w:pPr>
        <w:autoSpaceDE w:val="0"/>
        <w:autoSpaceDN w:val="0"/>
        <w:adjustRightInd w:val="0"/>
        <w:jc w:val="both"/>
        <w:rPr>
          <w:rFonts w:ascii="Arial" w:hAnsi="Arial" w:cs="Arial"/>
          <w:sz w:val="22"/>
          <w:szCs w:val="22"/>
          <w:lang w:val="en-GB"/>
        </w:rPr>
      </w:pPr>
      <w:r>
        <w:rPr>
          <w:rFonts w:ascii="Arial" w:hAnsi="Arial" w:cs="Arial"/>
          <w:sz w:val="22"/>
          <w:szCs w:val="22"/>
          <w:lang w:val="en-GB"/>
        </w:rPr>
        <w:t>10</w:t>
      </w:r>
      <w:r w:rsidR="003F59FD" w:rsidRPr="003F59FD">
        <w:rPr>
          <w:rFonts w:ascii="Arial" w:hAnsi="Arial" w:cs="Arial"/>
          <w:sz w:val="22"/>
          <w:szCs w:val="22"/>
          <w:vertAlign w:val="superscript"/>
          <w:lang w:val="en-GB"/>
        </w:rPr>
        <w:t>th</w:t>
      </w:r>
      <w:r w:rsidR="003F59FD">
        <w:rPr>
          <w:rFonts w:ascii="Arial" w:hAnsi="Arial" w:cs="Arial"/>
          <w:sz w:val="22"/>
          <w:szCs w:val="22"/>
          <w:lang w:val="en-GB"/>
        </w:rPr>
        <w:t xml:space="preserve"> </w:t>
      </w:r>
      <w:r w:rsidR="00C17D37">
        <w:rPr>
          <w:rFonts w:ascii="Arial" w:hAnsi="Arial" w:cs="Arial"/>
          <w:sz w:val="22"/>
          <w:szCs w:val="22"/>
          <w:lang w:val="en-GB"/>
        </w:rPr>
        <w:t>March</w:t>
      </w:r>
      <w:r w:rsidR="003F59FD">
        <w:rPr>
          <w:rFonts w:ascii="Arial" w:hAnsi="Arial" w:cs="Arial"/>
          <w:sz w:val="22"/>
          <w:szCs w:val="22"/>
          <w:lang w:val="en-GB"/>
        </w:rPr>
        <w:t xml:space="preserve"> </w:t>
      </w:r>
      <w:r w:rsidR="005D32B3" w:rsidRPr="00F36CD9">
        <w:rPr>
          <w:rFonts w:ascii="Arial" w:hAnsi="Arial" w:cs="Arial"/>
          <w:sz w:val="22"/>
          <w:szCs w:val="22"/>
          <w:lang w:val="en-GB"/>
        </w:rPr>
        <w:t>202</w:t>
      </w:r>
      <w:r w:rsidR="00AA0EA0">
        <w:rPr>
          <w:rFonts w:ascii="Arial" w:hAnsi="Arial" w:cs="Arial"/>
          <w:sz w:val="22"/>
          <w:szCs w:val="22"/>
          <w:lang w:val="en-GB"/>
        </w:rPr>
        <w:t>2</w:t>
      </w:r>
    </w:p>
    <w:p w14:paraId="4970B7C6" w14:textId="77777777" w:rsidR="005D32B3" w:rsidRPr="00F36CD9" w:rsidRDefault="005D32B3" w:rsidP="00D3273A">
      <w:pPr>
        <w:autoSpaceDE w:val="0"/>
        <w:autoSpaceDN w:val="0"/>
        <w:adjustRightInd w:val="0"/>
        <w:jc w:val="both"/>
        <w:rPr>
          <w:rFonts w:ascii="Arial" w:hAnsi="Arial" w:cs="Arial"/>
          <w:sz w:val="22"/>
          <w:szCs w:val="22"/>
          <w:lang w:val="en-GB"/>
        </w:rPr>
      </w:pPr>
    </w:p>
    <w:p w14:paraId="305BA644" w14:textId="543FE8E8" w:rsidR="00205600" w:rsidRDefault="00AB5BCA" w:rsidP="00AB5BCA">
      <w:pPr>
        <w:jc w:val="both"/>
        <w:rPr>
          <w:rStyle w:val="markedcontent"/>
          <w:rFonts w:ascii="Arial" w:hAnsi="Arial" w:cs="Arial"/>
          <w:b/>
          <w:bCs/>
          <w:sz w:val="22"/>
          <w:szCs w:val="22"/>
          <w:lang w:val="en-GB"/>
        </w:rPr>
      </w:pPr>
      <w:r>
        <w:rPr>
          <w:rStyle w:val="markedcontent"/>
          <w:rFonts w:ascii="Arial" w:hAnsi="Arial" w:cs="Arial"/>
          <w:b/>
          <w:bCs/>
          <w:sz w:val="22"/>
          <w:szCs w:val="22"/>
          <w:lang w:val="en-GB"/>
        </w:rPr>
        <w:t>YOKOHAMA</w:t>
      </w:r>
      <w:r w:rsidRPr="00AB5BCA">
        <w:rPr>
          <w:rStyle w:val="markedcontent"/>
          <w:rFonts w:ascii="Arial" w:hAnsi="Arial" w:cs="Arial"/>
          <w:b/>
          <w:bCs/>
          <w:sz w:val="22"/>
          <w:szCs w:val="22"/>
          <w:lang w:val="en-GB"/>
        </w:rPr>
        <w:t xml:space="preserve"> to participate in The Mint 400, an off-road race in USA</w:t>
      </w:r>
    </w:p>
    <w:p w14:paraId="45C7060C" w14:textId="77777777" w:rsidR="00AB5BCA" w:rsidRPr="00AB5BCA" w:rsidRDefault="00AB5BCA" w:rsidP="00AB5BCA">
      <w:pPr>
        <w:jc w:val="both"/>
        <w:rPr>
          <w:rStyle w:val="markedcontent"/>
          <w:rFonts w:ascii="Arial" w:hAnsi="Arial" w:cs="Arial"/>
          <w:sz w:val="22"/>
          <w:szCs w:val="22"/>
          <w:lang w:val="en-GB"/>
        </w:rPr>
      </w:pPr>
    </w:p>
    <w:p w14:paraId="36619D78" w14:textId="1F700C41" w:rsidR="008B1E6B" w:rsidRPr="008B1E6B" w:rsidRDefault="008B1E6B" w:rsidP="008B1E6B">
      <w:pPr>
        <w:jc w:val="both"/>
        <w:rPr>
          <w:rStyle w:val="markedcontent"/>
          <w:rFonts w:ascii="Arial" w:hAnsi="Arial" w:cs="Arial"/>
          <w:sz w:val="22"/>
          <w:szCs w:val="22"/>
          <w:lang w:val="en-GB"/>
        </w:rPr>
      </w:pPr>
      <w:r>
        <w:rPr>
          <w:rStyle w:val="markedcontent"/>
          <w:rFonts w:ascii="Arial" w:hAnsi="Arial" w:cs="Arial"/>
          <w:sz w:val="22"/>
          <w:szCs w:val="22"/>
          <w:lang w:val="en-GB"/>
        </w:rPr>
        <w:t xml:space="preserve">YOKOHAMA </w:t>
      </w:r>
      <w:r w:rsidRPr="008B1E6B">
        <w:rPr>
          <w:rStyle w:val="markedcontent"/>
          <w:rFonts w:ascii="Arial" w:hAnsi="Arial" w:cs="Arial"/>
          <w:sz w:val="22"/>
          <w:szCs w:val="22"/>
          <w:lang w:val="en-GB"/>
        </w:rPr>
        <w:t>announced today that vehicles fitted with its GEOLANDAR M/T G003 mud-terrain t</w:t>
      </w:r>
      <w:r>
        <w:rPr>
          <w:rStyle w:val="markedcontent"/>
          <w:rFonts w:ascii="Arial" w:hAnsi="Arial" w:cs="Arial"/>
          <w:sz w:val="22"/>
          <w:szCs w:val="22"/>
          <w:lang w:val="en-GB"/>
        </w:rPr>
        <w:t>y</w:t>
      </w:r>
      <w:r w:rsidRPr="008B1E6B">
        <w:rPr>
          <w:rStyle w:val="markedcontent"/>
          <w:rFonts w:ascii="Arial" w:hAnsi="Arial" w:cs="Arial"/>
          <w:sz w:val="22"/>
          <w:szCs w:val="22"/>
          <w:lang w:val="en-GB"/>
        </w:rPr>
        <w:t xml:space="preserve">res for SUVs and pickup trucks will be participating in The Mint 400, an off-road race to be held in Nevada, USA, from March 9 to March 13. The GEOLANDAR-equipped vehicles will be driven by world-class off-road racers including Justin Lofton, </w:t>
      </w:r>
      <w:proofErr w:type="spellStart"/>
      <w:r w:rsidRPr="008B1E6B">
        <w:rPr>
          <w:rStyle w:val="markedcontent"/>
          <w:rFonts w:ascii="Arial" w:hAnsi="Arial" w:cs="Arial"/>
          <w:sz w:val="22"/>
          <w:szCs w:val="22"/>
          <w:lang w:val="en-GB"/>
        </w:rPr>
        <w:t>Ikuo</w:t>
      </w:r>
      <w:proofErr w:type="spellEnd"/>
      <w:r w:rsidRPr="008B1E6B">
        <w:rPr>
          <w:rStyle w:val="markedcontent"/>
          <w:rFonts w:ascii="Arial" w:hAnsi="Arial" w:cs="Arial"/>
          <w:sz w:val="22"/>
          <w:szCs w:val="22"/>
          <w:lang w:val="en-GB"/>
        </w:rPr>
        <w:t xml:space="preserve"> </w:t>
      </w:r>
      <w:proofErr w:type="spellStart"/>
      <w:r w:rsidRPr="008B1E6B">
        <w:rPr>
          <w:rStyle w:val="markedcontent"/>
          <w:rFonts w:ascii="Arial" w:hAnsi="Arial" w:cs="Arial"/>
          <w:sz w:val="22"/>
          <w:szCs w:val="22"/>
          <w:lang w:val="en-GB"/>
        </w:rPr>
        <w:t>Hanawa</w:t>
      </w:r>
      <w:proofErr w:type="spellEnd"/>
      <w:r w:rsidRPr="008B1E6B">
        <w:rPr>
          <w:rStyle w:val="markedcontent"/>
          <w:rFonts w:ascii="Arial" w:hAnsi="Arial" w:cs="Arial"/>
          <w:sz w:val="22"/>
          <w:szCs w:val="22"/>
          <w:lang w:val="en-GB"/>
        </w:rPr>
        <w:t xml:space="preserve">, Kristen Matlock and Wayne Matlock. </w:t>
      </w:r>
    </w:p>
    <w:p w14:paraId="59E2D597" w14:textId="77777777" w:rsidR="008B1E6B" w:rsidRPr="008B1E6B" w:rsidRDefault="008B1E6B" w:rsidP="008B1E6B">
      <w:pPr>
        <w:jc w:val="both"/>
        <w:rPr>
          <w:rStyle w:val="markedcontent"/>
          <w:rFonts w:ascii="Arial" w:hAnsi="Arial" w:cs="Arial"/>
          <w:sz w:val="22"/>
          <w:szCs w:val="22"/>
          <w:lang w:val="en-GB"/>
        </w:rPr>
      </w:pPr>
      <w:r w:rsidRPr="008B1E6B">
        <w:rPr>
          <w:rStyle w:val="markedcontent"/>
          <w:rFonts w:ascii="Arial" w:hAnsi="Arial" w:cs="Arial"/>
          <w:sz w:val="22"/>
          <w:szCs w:val="22"/>
          <w:lang w:val="en-GB"/>
        </w:rPr>
        <w:t xml:space="preserve"> </w:t>
      </w:r>
    </w:p>
    <w:p w14:paraId="59B253EA" w14:textId="7CBEBA07" w:rsidR="008B1E6B" w:rsidRPr="008B1E6B" w:rsidRDefault="008B1E6B" w:rsidP="008B1E6B">
      <w:pPr>
        <w:jc w:val="both"/>
        <w:rPr>
          <w:rStyle w:val="markedcontent"/>
          <w:rFonts w:ascii="Arial" w:hAnsi="Arial" w:cs="Arial"/>
          <w:sz w:val="22"/>
          <w:szCs w:val="22"/>
          <w:lang w:val="en-GB"/>
        </w:rPr>
      </w:pPr>
      <w:r w:rsidRPr="008B1E6B">
        <w:rPr>
          <w:rStyle w:val="markedcontent"/>
          <w:rFonts w:ascii="Arial" w:hAnsi="Arial" w:cs="Arial"/>
          <w:sz w:val="22"/>
          <w:szCs w:val="22"/>
          <w:lang w:val="en-GB"/>
        </w:rPr>
        <w:t xml:space="preserve">The Mint 400, the oldest off-road race in America, is a gruelling race over a 400-mile (about 644km) desert course near the foothills outside Las Vegas. More than 450 teams from all over the world participate each year, and more than half of those retire before crossing the finish line.   </w:t>
      </w:r>
    </w:p>
    <w:p w14:paraId="294A2AA6" w14:textId="77777777" w:rsidR="008B1E6B" w:rsidRPr="008B1E6B" w:rsidRDefault="008B1E6B" w:rsidP="008B1E6B">
      <w:pPr>
        <w:jc w:val="both"/>
        <w:rPr>
          <w:rStyle w:val="markedcontent"/>
          <w:rFonts w:ascii="Arial" w:hAnsi="Arial" w:cs="Arial"/>
          <w:sz w:val="22"/>
          <w:szCs w:val="22"/>
          <w:lang w:val="en-GB"/>
        </w:rPr>
      </w:pPr>
      <w:r w:rsidRPr="008B1E6B">
        <w:rPr>
          <w:rStyle w:val="markedcontent"/>
          <w:rFonts w:ascii="Arial" w:hAnsi="Arial" w:cs="Arial"/>
          <w:sz w:val="22"/>
          <w:szCs w:val="22"/>
          <w:lang w:val="en-GB"/>
        </w:rPr>
        <w:t xml:space="preserve"> </w:t>
      </w:r>
    </w:p>
    <w:p w14:paraId="38208990" w14:textId="05264F5C" w:rsidR="008B1E6B" w:rsidRPr="008B1E6B" w:rsidRDefault="008B1E6B" w:rsidP="008B1E6B">
      <w:pPr>
        <w:jc w:val="both"/>
        <w:rPr>
          <w:rStyle w:val="markedcontent"/>
          <w:rFonts w:ascii="Arial" w:hAnsi="Arial" w:cs="Arial"/>
          <w:sz w:val="22"/>
          <w:szCs w:val="22"/>
          <w:lang w:val="en-GB"/>
        </w:rPr>
      </w:pPr>
      <w:r w:rsidRPr="008B1E6B">
        <w:rPr>
          <w:rStyle w:val="markedcontent"/>
          <w:rFonts w:ascii="Arial" w:hAnsi="Arial" w:cs="Arial"/>
          <w:sz w:val="22"/>
          <w:szCs w:val="22"/>
          <w:lang w:val="en-GB"/>
        </w:rPr>
        <w:t>GEOLANDAR M/T G003 t</w:t>
      </w:r>
      <w:r>
        <w:rPr>
          <w:rStyle w:val="markedcontent"/>
          <w:rFonts w:ascii="Arial" w:hAnsi="Arial" w:cs="Arial"/>
          <w:sz w:val="22"/>
          <w:szCs w:val="22"/>
          <w:lang w:val="en-GB"/>
        </w:rPr>
        <w:t>y</w:t>
      </w:r>
      <w:r w:rsidRPr="008B1E6B">
        <w:rPr>
          <w:rStyle w:val="markedcontent"/>
          <w:rFonts w:ascii="Arial" w:hAnsi="Arial" w:cs="Arial"/>
          <w:sz w:val="22"/>
          <w:szCs w:val="22"/>
          <w:lang w:val="en-GB"/>
        </w:rPr>
        <w:t>res deliver superior performance on the full range of off-road surfaces over an exceptionally long lifespan. In addition, the t</w:t>
      </w:r>
      <w:r>
        <w:rPr>
          <w:rStyle w:val="markedcontent"/>
          <w:rFonts w:ascii="Arial" w:hAnsi="Arial" w:cs="Arial"/>
          <w:sz w:val="22"/>
          <w:szCs w:val="22"/>
          <w:lang w:val="en-GB"/>
        </w:rPr>
        <w:t>y</w:t>
      </w:r>
      <w:r w:rsidRPr="008B1E6B">
        <w:rPr>
          <w:rStyle w:val="markedcontent"/>
          <w:rFonts w:ascii="Arial" w:hAnsi="Arial" w:cs="Arial"/>
          <w:sz w:val="22"/>
          <w:szCs w:val="22"/>
          <w:lang w:val="en-GB"/>
        </w:rPr>
        <w:t>re features a sturdy and aggressive design that enhances the off-road driving sensation. YOKOHAMA’s GEOLANDAR t</w:t>
      </w:r>
      <w:r w:rsidR="00192B41">
        <w:rPr>
          <w:rStyle w:val="markedcontent"/>
          <w:rFonts w:ascii="Arial" w:hAnsi="Arial" w:cs="Arial"/>
          <w:sz w:val="22"/>
          <w:szCs w:val="22"/>
          <w:lang w:val="en-GB"/>
        </w:rPr>
        <w:t>y</w:t>
      </w:r>
      <w:r w:rsidRPr="008B1E6B">
        <w:rPr>
          <w:rStyle w:val="markedcontent"/>
          <w:rFonts w:ascii="Arial" w:hAnsi="Arial" w:cs="Arial"/>
          <w:sz w:val="22"/>
          <w:szCs w:val="22"/>
          <w:lang w:val="en-GB"/>
        </w:rPr>
        <w:t>res have demonstrated their superior off-road performance in many races over the years, including a one-two finish in the 4800 class at the 2021 King Shocks Area BFE Beatdown and a first-place finish in the Trick Truck class of the 2021 King Shocks Laughlin Desert Classic</w:t>
      </w:r>
      <w:r w:rsidR="00AC00C6">
        <w:rPr>
          <w:rStyle w:val="markedcontent"/>
          <w:rFonts w:ascii="Arial" w:hAnsi="Arial" w:cs="Arial"/>
          <w:sz w:val="22"/>
          <w:szCs w:val="22"/>
          <w:lang w:val="en-GB"/>
        </w:rPr>
        <w:t xml:space="preserve"> - </w:t>
      </w:r>
      <w:r w:rsidRPr="008B1E6B">
        <w:rPr>
          <w:rStyle w:val="markedcontent"/>
          <w:rFonts w:ascii="Arial" w:hAnsi="Arial" w:cs="Arial"/>
          <w:sz w:val="22"/>
          <w:szCs w:val="22"/>
          <w:lang w:val="en-GB"/>
        </w:rPr>
        <w:t xml:space="preserve">both races held in the United States.   </w:t>
      </w:r>
    </w:p>
    <w:p w14:paraId="534A30C1" w14:textId="77777777" w:rsidR="008B1E6B" w:rsidRPr="008B1E6B" w:rsidRDefault="008B1E6B" w:rsidP="008B1E6B">
      <w:pPr>
        <w:jc w:val="both"/>
        <w:rPr>
          <w:rStyle w:val="markedcontent"/>
          <w:rFonts w:ascii="Arial" w:hAnsi="Arial" w:cs="Arial"/>
          <w:sz w:val="22"/>
          <w:szCs w:val="22"/>
          <w:lang w:val="en-GB"/>
        </w:rPr>
      </w:pPr>
      <w:r w:rsidRPr="008B1E6B">
        <w:rPr>
          <w:rStyle w:val="markedcontent"/>
          <w:rFonts w:ascii="Arial" w:hAnsi="Arial" w:cs="Arial"/>
          <w:sz w:val="22"/>
          <w:szCs w:val="22"/>
          <w:lang w:val="en-GB"/>
        </w:rPr>
        <w:t xml:space="preserve"> </w:t>
      </w:r>
    </w:p>
    <w:p w14:paraId="2B3A09AA" w14:textId="2DC82D00" w:rsidR="00780053" w:rsidRDefault="008B1E6B" w:rsidP="008B1E6B">
      <w:pPr>
        <w:jc w:val="both"/>
        <w:rPr>
          <w:rStyle w:val="markedcontent"/>
          <w:rFonts w:ascii="Arial" w:hAnsi="Arial" w:cs="Arial"/>
          <w:sz w:val="22"/>
          <w:szCs w:val="22"/>
          <w:lang w:val="en-GB"/>
        </w:rPr>
      </w:pPr>
      <w:r w:rsidRPr="008B1E6B">
        <w:rPr>
          <w:rStyle w:val="markedcontent"/>
          <w:rFonts w:ascii="Arial" w:hAnsi="Arial" w:cs="Arial"/>
          <w:sz w:val="22"/>
          <w:szCs w:val="22"/>
          <w:lang w:val="en-GB"/>
        </w:rPr>
        <w:t xml:space="preserve">Under </w:t>
      </w:r>
      <w:r w:rsidR="00AC00C6">
        <w:rPr>
          <w:rStyle w:val="markedcontent"/>
          <w:rFonts w:ascii="Arial" w:hAnsi="Arial" w:cs="Arial"/>
          <w:sz w:val="22"/>
          <w:szCs w:val="22"/>
          <w:lang w:val="en-GB"/>
        </w:rPr>
        <w:t>YOKOHAMA</w:t>
      </w:r>
      <w:r w:rsidRPr="008B1E6B">
        <w:rPr>
          <w:rStyle w:val="markedcontent"/>
          <w:rFonts w:ascii="Arial" w:hAnsi="Arial" w:cs="Arial"/>
          <w:sz w:val="22"/>
          <w:szCs w:val="22"/>
          <w:lang w:val="en-GB"/>
        </w:rPr>
        <w:t>’s three-year (2021–2023) medium-term management plan, Yokohama Transformation 2023 (YX2023), the consumer t</w:t>
      </w:r>
      <w:r w:rsidR="00AC00C6">
        <w:rPr>
          <w:rStyle w:val="markedcontent"/>
          <w:rFonts w:ascii="Arial" w:hAnsi="Arial" w:cs="Arial"/>
          <w:sz w:val="22"/>
          <w:szCs w:val="22"/>
          <w:lang w:val="en-GB"/>
        </w:rPr>
        <w:t>y</w:t>
      </w:r>
      <w:r w:rsidRPr="008B1E6B">
        <w:rPr>
          <w:rStyle w:val="markedcontent"/>
          <w:rFonts w:ascii="Arial" w:hAnsi="Arial" w:cs="Arial"/>
          <w:sz w:val="22"/>
          <w:szCs w:val="22"/>
          <w:lang w:val="en-GB"/>
        </w:rPr>
        <w:t>re business aims to maximize the sales ratios of high-value-added YOKOHAMA t</w:t>
      </w:r>
      <w:r w:rsidR="00AC00C6">
        <w:rPr>
          <w:rStyle w:val="markedcontent"/>
          <w:rFonts w:ascii="Arial" w:hAnsi="Arial" w:cs="Arial"/>
          <w:sz w:val="22"/>
          <w:szCs w:val="22"/>
          <w:lang w:val="en-GB"/>
        </w:rPr>
        <w:t>y</w:t>
      </w:r>
      <w:r w:rsidRPr="008B1E6B">
        <w:rPr>
          <w:rStyle w:val="markedcontent"/>
          <w:rFonts w:ascii="Arial" w:hAnsi="Arial" w:cs="Arial"/>
          <w:sz w:val="22"/>
          <w:szCs w:val="22"/>
          <w:lang w:val="en-GB"/>
        </w:rPr>
        <w:t>res, namely the global flagship ADVAN brand, the GEOLANDAR brand of t</w:t>
      </w:r>
      <w:r w:rsidR="00AC00C6">
        <w:rPr>
          <w:rStyle w:val="markedcontent"/>
          <w:rFonts w:ascii="Arial" w:hAnsi="Arial" w:cs="Arial"/>
          <w:sz w:val="22"/>
          <w:szCs w:val="22"/>
          <w:lang w:val="en-GB"/>
        </w:rPr>
        <w:t>y</w:t>
      </w:r>
      <w:r w:rsidRPr="008B1E6B">
        <w:rPr>
          <w:rStyle w:val="markedcontent"/>
          <w:rFonts w:ascii="Arial" w:hAnsi="Arial" w:cs="Arial"/>
          <w:sz w:val="22"/>
          <w:szCs w:val="22"/>
          <w:lang w:val="en-GB"/>
        </w:rPr>
        <w:t>res for SUVs and pick</w:t>
      </w:r>
      <w:r w:rsidR="00AC00C6">
        <w:rPr>
          <w:rStyle w:val="markedcontent"/>
          <w:rFonts w:ascii="Arial" w:hAnsi="Arial" w:cs="Arial"/>
          <w:sz w:val="22"/>
          <w:szCs w:val="22"/>
          <w:lang w:val="en-GB"/>
        </w:rPr>
        <w:t>-</w:t>
      </w:r>
      <w:r w:rsidRPr="008B1E6B">
        <w:rPr>
          <w:rStyle w:val="markedcontent"/>
          <w:rFonts w:ascii="Arial" w:hAnsi="Arial" w:cs="Arial"/>
          <w:sz w:val="22"/>
          <w:szCs w:val="22"/>
          <w:lang w:val="en-GB"/>
        </w:rPr>
        <w:t>up trucks, and various winter t</w:t>
      </w:r>
      <w:r w:rsidR="00AC00C6">
        <w:rPr>
          <w:rStyle w:val="markedcontent"/>
          <w:rFonts w:ascii="Arial" w:hAnsi="Arial" w:cs="Arial"/>
          <w:sz w:val="22"/>
          <w:szCs w:val="22"/>
          <w:lang w:val="en-GB"/>
        </w:rPr>
        <w:t>y</w:t>
      </w:r>
      <w:r w:rsidRPr="008B1E6B">
        <w:rPr>
          <w:rStyle w:val="markedcontent"/>
          <w:rFonts w:ascii="Arial" w:hAnsi="Arial" w:cs="Arial"/>
          <w:sz w:val="22"/>
          <w:szCs w:val="22"/>
          <w:lang w:val="en-GB"/>
        </w:rPr>
        <w:t>res. YX2023 also positions participation in motorsports activities as crucial to the company’s effort to develop new t</w:t>
      </w:r>
      <w:r w:rsidR="00AC00C6">
        <w:rPr>
          <w:rStyle w:val="markedcontent"/>
          <w:rFonts w:ascii="Arial" w:hAnsi="Arial" w:cs="Arial"/>
          <w:sz w:val="22"/>
          <w:szCs w:val="22"/>
          <w:lang w:val="en-GB"/>
        </w:rPr>
        <w:t>y</w:t>
      </w:r>
      <w:r w:rsidRPr="008B1E6B">
        <w:rPr>
          <w:rStyle w:val="markedcontent"/>
          <w:rFonts w:ascii="Arial" w:hAnsi="Arial" w:cs="Arial"/>
          <w:sz w:val="22"/>
          <w:szCs w:val="22"/>
          <w:lang w:val="en-GB"/>
        </w:rPr>
        <w:t xml:space="preserve">re technologies that will further strengthen the ADVAN and GEOLANDAR brands. </w:t>
      </w:r>
      <w:r w:rsidR="00AC00C6">
        <w:rPr>
          <w:rStyle w:val="markedcontent"/>
          <w:rFonts w:ascii="Arial" w:hAnsi="Arial" w:cs="Arial"/>
          <w:sz w:val="22"/>
          <w:szCs w:val="22"/>
          <w:lang w:val="en-GB"/>
        </w:rPr>
        <w:t>YOKOHAMA</w:t>
      </w:r>
      <w:r w:rsidRPr="008B1E6B">
        <w:rPr>
          <w:rStyle w:val="markedcontent"/>
          <w:rFonts w:ascii="Arial" w:hAnsi="Arial" w:cs="Arial"/>
          <w:sz w:val="22"/>
          <w:szCs w:val="22"/>
          <w:lang w:val="en-GB"/>
        </w:rPr>
        <w:t xml:space="preserve"> therefore is again participating in a wide variety of motorsports events in Japan and around the globe, from top-category to grassroots events.</w:t>
      </w:r>
    </w:p>
    <w:p w14:paraId="710C660A" w14:textId="1BE93F58" w:rsidR="002511DA" w:rsidRDefault="00B12E9B" w:rsidP="006D427D">
      <w:pPr>
        <w:jc w:val="center"/>
        <w:rPr>
          <w:rStyle w:val="markedcontent"/>
          <w:rFonts w:ascii="Arial" w:hAnsi="Arial" w:cs="Arial"/>
          <w:sz w:val="22"/>
          <w:szCs w:val="22"/>
          <w:lang w:val="en-GB"/>
        </w:rPr>
      </w:pPr>
      <w:r>
        <w:rPr>
          <w:rStyle w:val="markedcontent"/>
          <w:rFonts w:ascii="Arial" w:hAnsi="Arial" w:cs="Arial"/>
          <w:noProof/>
          <w:sz w:val="22"/>
          <w:szCs w:val="22"/>
          <w:lang w:val="en-GB"/>
        </w:rPr>
        <w:drawing>
          <wp:inline distT="0" distB="0" distL="0" distR="0" wp14:anchorId="51693BA7" wp14:editId="6953BC5F">
            <wp:extent cx="1965600" cy="2520000"/>
            <wp:effectExtent l="0" t="0" r="0" b="0"/>
            <wp:docPr id="1" name="Grafik 1" descr="Ein Bild, das Text, Transport, Ra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Transport, Rad enthält.&#10;&#10;Automatisch generierte Beschreibu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65600" cy="2520000"/>
                    </a:xfrm>
                    <a:prstGeom prst="rect">
                      <a:avLst/>
                    </a:prstGeom>
                    <a:noFill/>
                    <a:ln>
                      <a:noFill/>
                    </a:ln>
                  </pic:spPr>
                </pic:pic>
              </a:graphicData>
            </a:graphic>
          </wp:inline>
        </w:drawing>
      </w:r>
      <w:r w:rsidR="006D427D">
        <w:rPr>
          <w:rStyle w:val="markedcontent"/>
          <w:rFonts w:ascii="Arial" w:hAnsi="Arial" w:cs="Arial"/>
          <w:sz w:val="22"/>
          <w:szCs w:val="22"/>
          <w:lang w:val="en-GB"/>
        </w:rPr>
        <w:t xml:space="preserve">           </w:t>
      </w:r>
      <w:r w:rsidR="00D0064E">
        <w:rPr>
          <w:rStyle w:val="markedcontent"/>
          <w:rFonts w:ascii="Arial" w:hAnsi="Arial" w:cs="Arial"/>
          <w:noProof/>
          <w:sz w:val="22"/>
          <w:szCs w:val="22"/>
          <w:lang w:val="en-GB"/>
        </w:rPr>
        <w:drawing>
          <wp:inline distT="0" distB="0" distL="0" distR="0" wp14:anchorId="386A35DE" wp14:editId="3BD0D942">
            <wp:extent cx="1857375" cy="2467102"/>
            <wp:effectExtent l="0" t="0" r="0" b="952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8374" cy="2468429"/>
                    </a:xfrm>
                    <a:prstGeom prst="rect">
                      <a:avLst/>
                    </a:prstGeom>
                    <a:noFill/>
                    <a:ln>
                      <a:noFill/>
                    </a:ln>
                  </pic:spPr>
                </pic:pic>
              </a:graphicData>
            </a:graphic>
          </wp:inline>
        </w:drawing>
      </w:r>
    </w:p>
    <w:p w14:paraId="451141EE" w14:textId="77777777" w:rsidR="0075355E" w:rsidRPr="00780053" w:rsidRDefault="0075355E" w:rsidP="0075355E">
      <w:pPr>
        <w:rPr>
          <w:rStyle w:val="markedcontent"/>
          <w:rFonts w:ascii="Arial" w:hAnsi="Arial" w:cs="Arial"/>
          <w:sz w:val="22"/>
          <w:szCs w:val="22"/>
          <w:lang w:val="en-GB"/>
        </w:rPr>
      </w:pPr>
      <w:r>
        <w:rPr>
          <w:rStyle w:val="markedcontent"/>
          <w:rFonts w:ascii="Arial" w:hAnsi="Arial" w:cs="Arial"/>
          <w:noProof/>
          <w:sz w:val="22"/>
          <w:szCs w:val="22"/>
          <w:lang w:val="en-GB"/>
        </w:rPr>
        <w:lastRenderedPageBreak/>
        <w:drawing>
          <wp:inline distT="0" distB="0" distL="0" distR="0" wp14:anchorId="6A13B487" wp14:editId="31C3AAB9">
            <wp:extent cx="3787200" cy="2520000"/>
            <wp:effectExtent l="0" t="0" r="381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87200" cy="2520000"/>
                    </a:xfrm>
                    <a:prstGeom prst="rect">
                      <a:avLst/>
                    </a:prstGeom>
                    <a:noFill/>
                    <a:ln>
                      <a:noFill/>
                    </a:ln>
                  </pic:spPr>
                </pic:pic>
              </a:graphicData>
            </a:graphic>
          </wp:inline>
        </w:drawing>
      </w:r>
    </w:p>
    <w:tbl>
      <w:tblPr>
        <w:tblStyle w:val="Tabellenraster"/>
        <w:tblW w:w="0" w:type="auto"/>
        <w:tblLook w:val="04A0" w:firstRow="1" w:lastRow="0" w:firstColumn="1" w:lastColumn="0" w:noHBand="0" w:noVBand="1"/>
      </w:tblPr>
      <w:tblGrid>
        <w:gridCol w:w="925"/>
        <w:gridCol w:w="2759"/>
      </w:tblGrid>
      <w:tr w:rsidR="0075355E" w14:paraId="47D67911" w14:textId="77777777" w:rsidTr="0075355E">
        <w:tc>
          <w:tcPr>
            <w:tcW w:w="925" w:type="dxa"/>
          </w:tcPr>
          <w:p w14:paraId="57826D1B" w14:textId="54434E52" w:rsidR="0075355E" w:rsidRDefault="0075355E" w:rsidP="0075355E">
            <w:pPr>
              <w:rPr>
                <w:rStyle w:val="markedcontent"/>
                <w:rFonts w:ascii="Arial" w:hAnsi="Arial" w:cs="Arial"/>
                <w:sz w:val="22"/>
                <w:szCs w:val="22"/>
                <w:lang w:val="en-GB"/>
              </w:rPr>
            </w:pPr>
            <w:r>
              <w:rPr>
                <w:rStyle w:val="markedcontent"/>
                <w:rFonts w:ascii="Arial" w:hAnsi="Arial" w:cs="Arial"/>
                <w:sz w:val="22"/>
                <w:szCs w:val="22"/>
                <w:lang w:val="en-GB"/>
              </w:rPr>
              <w:t>Driver</w:t>
            </w:r>
          </w:p>
        </w:tc>
        <w:tc>
          <w:tcPr>
            <w:tcW w:w="2759" w:type="dxa"/>
          </w:tcPr>
          <w:p w14:paraId="41A0908E" w14:textId="0C2E56AB" w:rsidR="0075355E" w:rsidRDefault="0075355E" w:rsidP="0075355E">
            <w:pPr>
              <w:rPr>
                <w:rStyle w:val="markedcontent"/>
                <w:rFonts w:ascii="Arial" w:hAnsi="Arial" w:cs="Arial"/>
                <w:sz w:val="22"/>
                <w:szCs w:val="22"/>
                <w:lang w:val="en-GB"/>
              </w:rPr>
            </w:pPr>
            <w:r>
              <w:rPr>
                <w:rStyle w:val="markedcontent"/>
                <w:rFonts w:ascii="Arial" w:hAnsi="Arial" w:cs="Arial"/>
                <w:sz w:val="22"/>
                <w:szCs w:val="22"/>
                <w:lang w:val="en-GB"/>
              </w:rPr>
              <w:t>Justin Lofton</w:t>
            </w:r>
          </w:p>
        </w:tc>
      </w:tr>
      <w:tr w:rsidR="0075355E" w14:paraId="2F398F6A" w14:textId="77777777" w:rsidTr="0075355E">
        <w:tc>
          <w:tcPr>
            <w:tcW w:w="925" w:type="dxa"/>
          </w:tcPr>
          <w:p w14:paraId="09EF6715" w14:textId="51C659E5" w:rsidR="0075355E" w:rsidRDefault="0075355E" w:rsidP="0075355E">
            <w:pPr>
              <w:rPr>
                <w:rStyle w:val="markedcontent"/>
                <w:rFonts w:ascii="Arial" w:hAnsi="Arial" w:cs="Arial"/>
                <w:sz w:val="22"/>
                <w:szCs w:val="22"/>
                <w:lang w:val="en-GB"/>
              </w:rPr>
            </w:pPr>
            <w:r>
              <w:rPr>
                <w:rStyle w:val="markedcontent"/>
                <w:rFonts w:ascii="Arial" w:hAnsi="Arial" w:cs="Arial"/>
                <w:sz w:val="22"/>
                <w:szCs w:val="22"/>
                <w:lang w:val="en-GB"/>
              </w:rPr>
              <w:t>Class</w:t>
            </w:r>
          </w:p>
        </w:tc>
        <w:tc>
          <w:tcPr>
            <w:tcW w:w="2759" w:type="dxa"/>
          </w:tcPr>
          <w:p w14:paraId="4052454E" w14:textId="5EEAF641" w:rsidR="0075355E" w:rsidRDefault="0075355E" w:rsidP="0075355E">
            <w:pPr>
              <w:rPr>
                <w:rStyle w:val="markedcontent"/>
                <w:rFonts w:ascii="Arial" w:hAnsi="Arial" w:cs="Arial"/>
                <w:sz w:val="22"/>
                <w:szCs w:val="22"/>
                <w:lang w:val="en-GB"/>
              </w:rPr>
            </w:pPr>
            <w:r>
              <w:rPr>
                <w:rStyle w:val="markedcontent"/>
                <w:rFonts w:ascii="Arial" w:hAnsi="Arial" w:cs="Arial"/>
                <w:sz w:val="22"/>
                <w:szCs w:val="22"/>
                <w:lang w:val="en-GB"/>
              </w:rPr>
              <w:t>Unlimited Truck</w:t>
            </w:r>
          </w:p>
        </w:tc>
      </w:tr>
      <w:tr w:rsidR="0075355E" w14:paraId="3FD23BA5" w14:textId="77777777" w:rsidTr="0075355E">
        <w:tc>
          <w:tcPr>
            <w:tcW w:w="925" w:type="dxa"/>
          </w:tcPr>
          <w:p w14:paraId="4E3F9353" w14:textId="5BD51370" w:rsidR="0075355E" w:rsidRDefault="0075355E" w:rsidP="0075355E">
            <w:pPr>
              <w:rPr>
                <w:rStyle w:val="markedcontent"/>
                <w:rFonts w:ascii="Arial" w:hAnsi="Arial" w:cs="Arial"/>
                <w:sz w:val="22"/>
                <w:szCs w:val="22"/>
                <w:lang w:val="en-GB"/>
              </w:rPr>
            </w:pPr>
            <w:r>
              <w:rPr>
                <w:rStyle w:val="markedcontent"/>
                <w:rFonts w:ascii="Arial" w:hAnsi="Arial" w:cs="Arial"/>
                <w:sz w:val="22"/>
                <w:szCs w:val="22"/>
                <w:lang w:val="en-GB"/>
              </w:rPr>
              <w:t>Tyre</w:t>
            </w:r>
          </w:p>
        </w:tc>
        <w:tc>
          <w:tcPr>
            <w:tcW w:w="2759" w:type="dxa"/>
          </w:tcPr>
          <w:p w14:paraId="5D90B0B9" w14:textId="77777777" w:rsidR="0075355E" w:rsidRPr="000E0ADE" w:rsidRDefault="0075355E" w:rsidP="0075355E">
            <w:pPr>
              <w:rPr>
                <w:rStyle w:val="markedcontent"/>
                <w:rFonts w:ascii="Arial" w:hAnsi="Arial" w:cs="Arial"/>
                <w:sz w:val="22"/>
                <w:szCs w:val="22"/>
              </w:rPr>
            </w:pPr>
            <w:r w:rsidRPr="000E0ADE">
              <w:rPr>
                <w:rStyle w:val="markedcontent"/>
                <w:rFonts w:ascii="Arial" w:hAnsi="Arial" w:cs="Arial"/>
                <w:sz w:val="22"/>
                <w:szCs w:val="22"/>
              </w:rPr>
              <w:t>39x13.50R17</w:t>
            </w:r>
          </w:p>
          <w:p w14:paraId="7803AB5E" w14:textId="54201E3A" w:rsidR="0075355E" w:rsidRPr="000E0ADE" w:rsidRDefault="0075355E" w:rsidP="0075355E">
            <w:pPr>
              <w:rPr>
                <w:rStyle w:val="markedcontent"/>
                <w:rFonts w:ascii="Arial" w:hAnsi="Arial" w:cs="Arial"/>
                <w:sz w:val="22"/>
                <w:szCs w:val="22"/>
              </w:rPr>
            </w:pPr>
            <w:r w:rsidRPr="000E0ADE">
              <w:rPr>
                <w:rStyle w:val="markedcontent"/>
                <w:rFonts w:ascii="Arial" w:hAnsi="Arial" w:cs="Arial"/>
                <w:sz w:val="22"/>
                <w:szCs w:val="22"/>
              </w:rPr>
              <w:t>GEOLANDAR M/T G0</w:t>
            </w:r>
            <w:r w:rsidR="000E0ADE">
              <w:rPr>
                <w:rStyle w:val="markedcontent"/>
                <w:rFonts w:ascii="Arial" w:hAnsi="Arial" w:cs="Arial"/>
                <w:sz w:val="22"/>
                <w:szCs w:val="22"/>
              </w:rPr>
              <w:t>0</w:t>
            </w:r>
            <w:r w:rsidRPr="000E0ADE">
              <w:rPr>
                <w:rStyle w:val="markedcontent"/>
                <w:rFonts w:ascii="Arial" w:hAnsi="Arial" w:cs="Arial"/>
                <w:sz w:val="22"/>
                <w:szCs w:val="22"/>
              </w:rPr>
              <w:t>3</w:t>
            </w:r>
          </w:p>
        </w:tc>
      </w:tr>
    </w:tbl>
    <w:p w14:paraId="5E2FD6A1" w14:textId="5FC68BAF" w:rsidR="006D427D" w:rsidRPr="000E0ADE" w:rsidRDefault="006D427D" w:rsidP="0075355E">
      <w:pPr>
        <w:rPr>
          <w:rStyle w:val="markedcontent"/>
          <w:rFonts w:ascii="Arial" w:hAnsi="Arial" w:cs="Arial"/>
          <w:sz w:val="22"/>
          <w:szCs w:val="22"/>
        </w:rPr>
      </w:pPr>
    </w:p>
    <w:p w14:paraId="5EE9909D" w14:textId="32038C52" w:rsidR="0075355E" w:rsidRDefault="0075355E" w:rsidP="0075355E">
      <w:pPr>
        <w:rPr>
          <w:rStyle w:val="markedcontent"/>
          <w:rFonts w:ascii="Arial" w:hAnsi="Arial" w:cs="Arial"/>
          <w:sz w:val="22"/>
          <w:szCs w:val="22"/>
          <w:lang w:val="en-GB"/>
        </w:rPr>
      </w:pPr>
      <w:r>
        <w:rPr>
          <w:rStyle w:val="markedcontent"/>
          <w:rFonts w:ascii="Arial" w:hAnsi="Arial" w:cs="Arial"/>
          <w:noProof/>
          <w:sz w:val="22"/>
          <w:szCs w:val="22"/>
          <w:lang w:val="en-GB"/>
        </w:rPr>
        <w:drawing>
          <wp:inline distT="0" distB="0" distL="0" distR="0" wp14:anchorId="6A194C61" wp14:editId="47CA2BEA">
            <wp:extent cx="3996000" cy="2520000"/>
            <wp:effectExtent l="0" t="0" r="508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96000" cy="2520000"/>
                    </a:xfrm>
                    <a:prstGeom prst="rect">
                      <a:avLst/>
                    </a:prstGeom>
                    <a:noFill/>
                    <a:ln>
                      <a:noFill/>
                    </a:ln>
                  </pic:spPr>
                </pic:pic>
              </a:graphicData>
            </a:graphic>
          </wp:inline>
        </w:drawing>
      </w:r>
    </w:p>
    <w:tbl>
      <w:tblPr>
        <w:tblStyle w:val="Tabellenraster"/>
        <w:tblW w:w="0" w:type="auto"/>
        <w:tblLook w:val="04A0" w:firstRow="1" w:lastRow="0" w:firstColumn="1" w:lastColumn="0" w:noHBand="0" w:noVBand="1"/>
      </w:tblPr>
      <w:tblGrid>
        <w:gridCol w:w="925"/>
        <w:gridCol w:w="2759"/>
      </w:tblGrid>
      <w:tr w:rsidR="0075355E" w14:paraId="1EA1F2B5" w14:textId="77777777" w:rsidTr="0075355E">
        <w:tc>
          <w:tcPr>
            <w:tcW w:w="925" w:type="dxa"/>
          </w:tcPr>
          <w:p w14:paraId="2A6E0265" w14:textId="2D02068E" w:rsidR="0075355E" w:rsidRDefault="0075355E" w:rsidP="0075355E">
            <w:pPr>
              <w:rPr>
                <w:rStyle w:val="markedcontent"/>
                <w:rFonts w:ascii="Arial" w:hAnsi="Arial" w:cs="Arial"/>
                <w:sz w:val="22"/>
                <w:szCs w:val="22"/>
                <w:lang w:val="en-GB"/>
              </w:rPr>
            </w:pPr>
            <w:r>
              <w:rPr>
                <w:rStyle w:val="markedcontent"/>
                <w:rFonts w:ascii="Arial" w:hAnsi="Arial" w:cs="Arial"/>
                <w:sz w:val="22"/>
                <w:szCs w:val="22"/>
                <w:lang w:val="en-GB"/>
              </w:rPr>
              <w:t>Driver</w:t>
            </w:r>
          </w:p>
        </w:tc>
        <w:tc>
          <w:tcPr>
            <w:tcW w:w="2759" w:type="dxa"/>
          </w:tcPr>
          <w:p w14:paraId="595EA30C" w14:textId="686F3513" w:rsidR="0075355E" w:rsidRDefault="0075355E" w:rsidP="0075355E">
            <w:pPr>
              <w:rPr>
                <w:rStyle w:val="markedcontent"/>
                <w:rFonts w:ascii="Arial" w:hAnsi="Arial" w:cs="Arial"/>
                <w:sz w:val="22"/>
                <w:szCs w:val="22"/>
                <w:lang w:val="en-GB"/>
              </w:rPr>
            </w:pPr>
            <w:proofErr w:type="spellStart"/>
            <w:r>
              <w:rPr>
                <w:rStyle w:val="markedcontent"/>
                <w:rFonts w:ascii="Arial" w:hAnsi="Arial" w:cs="Arial"/>
                <w:sz w:val="22"/>
                <w:szCs w:val="22"/>
                <w:lang w:val="en-GB"/>
              </w:rPr>
              <w:t>Ikuo</w:t>
            </w:r>
            <w:proofErr w:type="spellEnd"/>
            <w:r>
              <w:rPr>
                <w:rStyle w:val="markedcontent"/>
                <w:rFonts w:ascii="Arial" w:hAnsi="Arial" w:cs="Arial"/>
                <w:sz w:val="22"/>
                <w:szCs w:val="22"/>
                <w:lang w:val="en-GB"/>
              </w:rPr>
              <w:t xml:space="preserve"> </w:t>
            </w:r>
            <w:proofErr w:type="spellStart"/>
            <w:r>
              <w:rPr>
                <w:rStyle w:val="markedcontent"/>
                <w:rFonts w:ascii="Arial" w:hAnsi="Arial" w:cs="Arial"/>
                <w:sz w:val="22"/>
                <w:szCs w:val="22"/>
                <w:lang w:val="en-GB"/>
              </w:rPr>
              <w:t>Hanawa</w:t>
            </w:r>
            <w:proofErr w:type="spellEnd"/>
          </w:p>
        </w:tc>
      </w:tr>
      <w:tr w:rsidR="0075355E" w14:paraId="4BBD4FCA" w14:textId="77777777" w:rsidTr="0075355E">
        <w:tc>
          <w:tcPr>
            <w:tcW w:w="925" w:type="dxa"/>
          </w:tcPr>
          <w:p w14:paraId="45E8BA15" w14:textId="28FA76C4" w:rsidR="0075355E" w:rsidRDefault="0075355E" w:rsidP="0075355E">
            <w:pPr>
              <w:rPr>
                <w:rStyle w:val="markedcontent"/>
                <w:rFonts w:ascii="Arial" w:hAnsi="Arial" w:cs="Arial"/>
                <w:sz w:val="22"/>
                <w:szCs w:val="22"/>
                <w:lang w:val="en-GB"/>
              </w:rPr>
            </w:pPr>
            <w:r>
              <w:rPr>
                <w:rStyle w:val="markedcontent"/>
                <w:rFonts w:ascii="Arial" w:hAnsi="Arial" w:cs="Arial"/>
                <w:sz w:val="22"/>
                <w:szCs w:val="22"/>
                <w:lang w:val="en-GB"/>
              </w:rPr>
              <w:t>Class</w:t>
            </w:r>
          </w:p>
        </w:tc>
        <w:tc>
          <w:tcPr>
            <w:tcW w:w="2759" w:type="dxa"/>
          </w:tcPr>
          <w:p w14:paraId="0C37978A" w14:textId="289D5AFC" w:rsidR="0075355E" w:rsidRDefault="0075355E" w:rsidP="0075355E">
            <w:pPr>
              <w:rPr>
                <w:rStyle w:val="markedcontent"/>
                <w:rFonts w:ascii="Arial" w:hAnsi="Arial" w:cs="Arial"/>
                <w:sz w:val="22"/>
                <w:szCs w:val="22"/>
                <w:lang w:val="en-GB"/>
              </w:rPr>
            </w:pPr>
            <w:r>
              <w:rPr>
                <w:rStyle w:val="markedcontent"/>
                <w:rFonts w:ascii="Arial" w:hAnsi="Arial" w:cs="Arial"/>
                <w:sz w:val="22"/>
                <w:szCs w:val="22"/>
                <w:lang w:val="en-GB"/>
              </w:rPr>
              <w:t>Class 7</w:t>
            </w:r>
          </w:p>
        </w:tc>
      </w:tr>
      <w:tr w:rsidR="0075355E" w14:paraId="391D7E8E" w14:textId="77777777" w:rsidTr="0075355E">
        <w:tc>
          <w:tcPr>
            <w:tcW w:w="925" w:type="dxa"/>
          </w:tcPr>
          <w:p w14:paraId="38AADD3D" w14:textId="1EB6B3E4" w:rsidR="0075355E" w:rsidRDefault="0075355E" w:rsidP="0075355E">
            <w:pPr>
              <w:rPr>
                <w:rStyle w:val="markedcontent"/>
                <w:rFonts w:ascii="Arial" w:hAnsi="Arial" w:cs="Arial"/>
                <w:sz w:val="22"/>
                <w:szCs w:val="22"/>
                <w:lang w:val="en-GB"/>
              </w:rPr>
            </w:pPr>
            <w:r>
              <w:rPr>
                <w:rStyle w:val="markedcontent"/>
                <w:rFonts w:ascii="Arial" w:hAnsi="Arial" w:cs="Arial"/>
                <w:sz w:val="22"/>
                <w:szCs w:val="22"/>
                <w:lang w:val="en-GB"/>
              </w:rPr>
              <w:t>Tyre</w:t>
            </w:r>
          </w:p>
        </w:tc>
        <w:tc>
          <w:tcPr>
            <w:tcW w:w="2759" w:type="dxa"/>
          </w:tcPr>
          <w:p w14:paraId="42180E5D" w14:textId="677EC7F3" w:rsidR="0075355E" w:rsidRPr="000E0ADE" w:rsidRDefault="0075355E" w:rsidP="0075355E">
            <w:pPr>
              <w:rPr>
                <w:rStyle w:val="markedcontent"/>
                <w:rFonts w:ascii="Arial" w:hAnsi="Arial" w:cs="Arial"/>
                <w:sz w:val="22"/>
                <w:szCs w:val="22"/>
              </w:rPr>
            </w:pPr>
            <w:r w:rsidRPr="000E0ADE">
              <w:rPr>
                <w:rStyle w:val="markedcontent"/>
                <w:rFonts w:ascii="Arial" w:hAnsi="Arial" w:cs="Arial"/>
                <w:sz w:val="22"/>
                <w:szCs w:val="22"/>
              </w:rPr>
              <w:t>L</w:t>
            </w:r>
            <w:r w:rsidR="000C23AC">
              <w:rPr>
                <w:rStyle w:val="markedcontent"/>
                <w:rFonts w:ascii="Arial" w:hAnsi="Arial" w:cs="Arial"/>
                <w:sz w:val="22"/>
                <w:szCs w:val="22"/>
              </w:rPr>
              <w:t>T</w:t>
            </w:r>
            <w:r w:rsidRPr="000E0ADE">
              <w:rPr>
                <w:rStyle w:val="markedcontent"/>
                <w:rFonts w:ascii="Arial" w:hAnsi="Arial" w:cs="Arial"/>
                <w:sz w:val="22"/>
                <w:szCs w:val="22"/>
              </w:rPr>
              <w:t>285/75R17</w:t>
            </w:r>
          </w:p>
          <w:p w14:paraId="0DF6335F" w14:textId="0B2D0C1E" w:rsidR="0075355E" w:rsidRPr="000E0ADE" w:rsidRDefault="0075355E" w:rsidP="0075355E">
            <w:pPr>
              <w:rPr>
                <w:rStyle w:val="markedcontent"/>
                <w:rFonts w:ascii="Arial" w:hAnsi="Arial" w:cs="Arial"/>
                <w:sz w:val="22"/>
                <w:szCs w:val="22"/>
              </w:rPr>
            </w:pPr>
            <w:r w:rsidRPr="000E0ADE">
              <w:rPr>
                <w:rStyle w:val="markedcontent"/>
                <w:rFonts w:ascii="Arial" w:hAnsi="Arial" w:cs="Arial"/>
                <w:sz w:val="22"/>
                <w:szCs w:val="22"/>
              </w:rPr>
              <w:t>GEOLANDAR M/T G003</w:t>
            </w:r>
          </w:p>
        </w:tc>
      </w:tr>
    </w:tbl>
    <w:p w14:paraId="4D2AF73C" w14:textId="1B39E84C" w:rsidR="0075355E" w:rsidRPr="000E0ADE" w:rsidRDefault="0075355E" w:rsidP="0075355E">
      <w:pPr>
        <w:rPr>
          <w:rStyle w:val="markedcontent"/>
          <w:rFonts w:ascii="Arial" w:hAnsi="Arial" w:cs="Arial"/>
          <w:sz w:val="22"/>
          <w:szCs w:val="22"/>
        </w:rPr>
      </w:pPr>
    </w:p>
    <w:p w14:paraId="17916BFA" w14:textId="7DB7AAC6" w:rsidR="0075355E" w:rsidRDefault="006D36A8" w:rsidP="0075355E">
      <w:pPr>
        <w:rPr>
          <w:rStyle w:val="markedcontent"/>
          <w:rFonts w:ascii="Arial" w:hAnsi="Arial" w:cs="Arial"/>
          <w:sz w:val="22"/>
          <w:szCs w:val="22"/>
          <w:lang w:val="en-GB"/>
        </w:rPr>
      </w:pPr>
      <w:r>
        <w:rPr>
          <w:rStyle w:val="markedcontent"/>
          <w:rFonts w:ascii="Arial" w:hAnsi="Arial" w:cs="Arial"/>
          <w:noProof/>
          <w:sz w:val="22"/>
          <w:szCs w:val="22"/>
          <w:lang w:val="en-GB"/>
        </w:rPr>
        <w:lastRenderedPageBreak/>
        <w:drawing>
          <wp:inline distT="0" distB="0" distL="0" distR="0" wp14:anchorId="030ED6B2" wp14:editId="4B93BC9D">
            <wp:extent cx="4096800" cy="25200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96800" cy="2520000"/>
                    </a:xfrm>
                    <a:prstGeom prst="rect">
                      <a:avLst/>
                    </a:prstGeom>
                    <a:noFill/>
                    <a:ln>
                      <a:noFill/>
                    </a:ln>
                  </pic:spPr>
                </pic:pic>
              </a:graphicData>
            </a:graphic>
          </wp:inline>
        </w:drawing>
      </w:r>
    </w:p>
    <w:tbl>
      <w:tblPr>
        <w:tblStyle w:val="Tabellenraster"/>
        <w:tblW w:w="0" w:type="auto"/>
        <w:tblLook w:val="04A0" w:firstRow="1" w:lastRow="0" w:firstColumn="1" w:lastColumn="0" w:noHBand="0" w:noVBand="1"/>
      </w:tblPr>
      <w:tblGrid>
        <w:gridCol w:w="925"/>
        <w:gridCol w:w="3530"/>
      </w:tblGrid>
      <w:tr w:rsidR="006D36A8" w14:paraId="6B089B80" w14:textId="77777777" w:rsidTr="006D36A8">
        <w:tc>
          <w:tcPr>
            <w:tcW w:w="925" w:type="dxa"/>
          </w:tcPr>
          <w:p w14:paraId="612B0F50" w14:textId="5687249D" w:rsidR="006D36A8" w:rsidRDefault="006D36A8" w:rsidP="0075355E">
            <w:pPr>
              <w:rPr>
                <w:rStyle w:val="markedcontent"/>
                <w:rFonts w:ascii="Arial" w:hAnsi="Arial" w:cs="Arial"/>
                <w:sz w:val="22"/>
                <w:szCs w:val="22"/>
                <w:lang w:val="en-GB"/>
              </w:rPr>
            </w:pPr>
            <w:r>
              <w:rPr>
                <w:rStyle w:val="markedcontent"/>
                <w:rFonts w:ascii="Arial" w:hAnsi="Arial" w:cs="Arial"/>
                <w:sz w:val="22"/>
                <w:szCs w:val="22"/>
                <w:lang w:val="en-GB"/>
              </w:rPr>
              <w:t>Driver</w:t>
            </w:r>
          </w:p>
        </w:tc>
        <w:tc>
          <w:tcPr>
            <w:tcW w:w="3530" w:type="dxa"/>
          </w:tcPr>
          <w:p w14:paraId="4BF75870" w14:textId="42122846" w:rsidR="006D36A8" w:rsidRDefault="006D36A8" w:rsidP="0075355E">
            <w:pPr>
              <w:rPr>
                <w:rStyle w:val="markedcontent"/>
                <w:rFonts w:ascii="Arial" w:hAnsi="Arial" w:cs="Arial"/>
                <w:sz w:val="22"/>
                <w:szCs w:val="22"/>
                <w:lang w:val="en-GB"/>
              </w:rPr>
            </w:pPr>
            <w:r>
              <w:rPr>
                <w:rStyle w:val="markedcontent"/>
                <w:rFonts w:ascii="Arial" w:hAnsi="Arial" w:cs="Arial"/>
                <w:sz w:val="22"/>
                <w:szCs w:val="22"/>
                <w:lang w:val="en-GB"/>
              </w:rPr>
              <w:t>Kristen Matlock / Wayne Matlock</w:t>
            </w:r>
          </w:p>
        </w:tc>
      </w:tr>
      <w:tr w:rsidR="006D36A8" w14:paraId="0239AABF" w14:textId="77777777" w:rsidTr="006D36A8">
        <w:tc>
          <w:tcPr>
            <w:tcW w:w="925" w:type="dxa"/>
          </w:tcPr>
          <w:p w14:paraId="44425D09" w14:textId="7E0430A4" w:rsidR="006D36A8" w:rsidRDefault="006D36A8" w:rsidP="0075355E">
            <w:pPr>
              <w:rPr>
                <w:rStyle w:val="markedcontent"/>
                <w:rFonts w:ascii="Arial" w:hAnsi="Arial" w:cs="Arial"/>
                <w:sz w:val="22"/>
                <w:szCs w:val="22"/>
                <w:lang w:val="en-GB"/>
              </w:rPr>
            </w:pPr>
            <w:r>
              <w:rPr>
                <w:rStyle w:val="markedcontent"/>
                <w:rFonts w:ascii="Arial" w:hAnsi="Arial" w:cs="Arial"/>
                <w:sz w:val="22"/>
                <w:szCs w:val="22"/>
                <w:lang w:val="en-GB"/>
              </w:rPr>
              <w:t>Class</w:t>
            </w:r>
          </w:p>
        </w:tc>
        <w:tc>
          <w:tcPr>
            <w:tcW w:w="3530" w:type="dxa"/>
          </w:tcPr>
          <w:p w14:paraId="40F7EC86" w14:textId="7CF8B1A8" w:rsidR="006D36A8" w:rsidRDefault="006D36A8" w:rsidP="0075355E">
            <w:pPr>
              <w:rPr>
                <w:rStyle w:val="markedcontent"/>
                <w:rFonts w:ascii="Arial" w:hAnsi="Arial" w:cs="Arial"/>
                <w:sz w:val="22"/>
                <w:szCs w:val="22"/>
                <w:lang w:val="en-GB"/>
              </w:rPr>
            </w:pPr>
            <w:r>
              <w:rPr>
                <w:rStyle w:val="markedcontent"/>
                <w:rFonts w:ascii="Arial" w:hAnsi="Arial" w:cs="Arial"/>
                <w:sz w:val="22"/>
                <w:szCs w:val="22"/>
                <w:lang w:val="en-GB"/>
              </w:rPr>
              <w:t>UTV PR-100</w:t>
            </w:r>
          </w:p>
        </w:tc>
      </w:tr>
      <w:tr w:rsidR="006D36A8" w14:paraId="40097FE2" w14:textId="77777777" w:rsidTr="006D36A8">
        <w:tc>
          <w:tcPr>
            <w:tcW w:w="925" w:type="dxa"/>
          </w:tcPr>
          <w:p w14:paraId="79582199" w14:textId="75080C52" w:rsidR="006D36A8" w:rsidRDefault="006D36A8" w:rsidP="0075355E">
            <w:pPr>
              <w:rPr>
                <w:rStyle w:val="markedcontent"/>
                <w:rFonts w:ascii="Arial" w:hAnsi="Arial" w:cs="Arial"/>
                <w:sz w:val="22"/>
                <w:szCs w:val="22"/>
                <w:lang w:val="en-GB"/>
              </w:rPr>
            </w:pPr>
            <w:r>
              <w:rPr>
                <w:rStyle w:val="markedcontent"/>
                <w:rFonts w:ascii="Arial" w:hAnsi="Arial" w:cs="Arial"/>
                <w:sz w:val="22"/>
                <w:szCs w:val="22"/>
                <w:lang w:val="en-GB"/>
              </w:rPr>
              <w:t>Tyre</w:t>
            </w:r>
          </w:p>
        </w:tc>
        <w:tc>
          <w:tcPr>
            <w:tcW w:w="3530" w:type="dxa"/>
          </w:tcPr>
          <w:p w14:paraId="6530D140" w14:textId="77777777" w:rsidR="006D36A8" w:rsidRDefault="006D36A8" w:rsidP="0075355E">
            <w:pPr>
              <w:rPr>
                <w:rStyle w:val="markedcontent"/>
                <w:rFonts w:ascii="Arial" w:hAnsi="Arial" w:cs="Arial"/>
                <w:sz w:val="22"/>
                <w:szCs w:val="22"/>
                <w:lang w:val="en-GB"/>
              </w:rPr>
            </w:pPr>
            <w:r>
              <w:rPr>
                <w:rStyle w:val="markedcontent"/>
                <w:rFonts w:ascii="Arial" w:hAnsi="Arial" w:cs="Arial"/>
                <w:sz w:val="22"/>
                <w:szCs w:val="22"/>
                <w:lang w:val="en-GB"/>
              </w:rPr>
              <w:t>33x10.50-15</w:t>
            </w:r>
          </w:p>
          <w:p w14:paraId="450DDDF9" w14:textId="025C9F6E" w:rsidR="006D36A8" w:rsidRDefault="006D36A8" w:rsidP="0075355E">
            <w:pPr>
              <w:rPr>
                <w:rStyle w:val="markedcontent"/>
                <w:rFonts w:ascii="Arial" w:hAnsi="Arial" w:cs="Arial"/>
                <w:sz w:val="22"/>
                <w:szCs w:val="22"/>
                <w:lang w:val="en-GB"/>
              </w:rPr>
            </w:pPr>
            <w:r>
              <w:rPr>
                <w:rStyle w:val="markedcontent"/>
                <w:rFonts w:ascii="Arial" w:hAnsi="Arial" w:cs="Arial"/>
                <w:sz w:val="22"/>
                <w:szCs w:val="22"/>
                <w:lang w:val="en-GB"/>
              </w:rPr>
              <w:t>GEOLANDAR SD</w:t>
            </w:r>
          </w:p>
        </w:tc>
      </w:tr>
    </w:tbl>
    <w:p w14:paraId="0A1F62AC" w14:textId="335187A6" w:rsidR="006D36A8" w:rsidRDefault="006D36A8" w:rsidP="0075355E">
      <w:pPr>
        <w:rPr>
          <w:rStyle w:val="markedcontent"/>
          <w:rFonts w:ascii="Arial" w:hAnsi="Arial" w:cs="Arial"/>
          <w:sz w:val="22"/>
          <w:szCs w:val="22"/>
          <w:lang w:val="en-GB"/>
        </w:rPr>
      </w:pPr>
    </w:p>
    <w:p w14:paraId="59CDB9E7" w14:textId="2C54DDB3" w:rsidR="006D36A8" w:rsidRPr="006D36A8" w:rsidRDefault="006D36A8" w:rsidP="0075355E">
      <w:pPr>
        <w:rPr>
          <w:rStyle w:val="markedcontent"/>
          <w:rFonts w:ascii="Arial" w:hAnsi="Arial" w:cs="Arial"/>
          <w:b/>
          <w:bCs/>
          <w:sz w:val="22"/>
          <w:szCs w:val="22"/>
          <w:lang w:val="en-GB"/>
        </w:rPr>
      </w:pPr>
      <w:r w:rsidRPr="000C23AC">
        <w:rPr>
          <w:rStyle w:val="markedcontent"/>
          <w:rFonts w:ascii="Arial" w:hAnsi="Arial" w:cs="Arial"/>
          <w:b/>
          <w:bCs/>
          <w:sz w:val="22"/>
          <w:szCs w:val="22"/>
          <w:lang w:val="en-GB"/>
        </w:rPr>
        <w:t>Mint</w:t>
      </w:r>
      <w:r>
        <w:rPr>
          <w:rStyle w:val="markedcontent"/>
          <w:rFonts w:ascii="Arial" w:hAnsi="Arial" w:cs="Arial"/>
          <w:sz w:val="22"/>
          <w:szCs w:val="22"/>
          <w:lang w:val="en-GB"/>
        </w:rPr>
        <w:t xml:space="preserve"> </w:t>
      </w:r>
      <w:r w:rsidRPr="006D36A8">
        <w:rPr>
          <w:rStyle w:val="markedcontent"/>
          <w:rFonts w:ascii="Arial" w:hAnsi="Arial" w:cs="Arial"/>
          <w:b/>
          <w:bCs/>
          <w:sz w:val="22"/>
          <w:szCs w:val="22"/>
          <w:lang w:val="en-GB"/>
        </w:rPr>
        <w:t>400 Entry (other)</w:t>
      </w:r>
    </w:p>
    <w:tbl>
      <w:tblPr>
        <w:tblStyle w:val="Tabellenraster"/>
        <w:tblW w:w="0" w:type="auto"/>
        <w:tblLook w:val="04A0" w:firstRow="1" w:lastRow="0" w:firstColumn="1" w:lastColumn="0" w:noHBand="0" w:noVBand="1"/>
      </w:tblPr>
      <w:tblGrid>
        <w:gridCol w:w="1305"/>
        <w:gridCol w:w="1293"/>
        <w:gridCol w:w="2014"/>
        <w:gridCol w:w="2759"/>
      </w:tblGrid>
      <w:tr w:rsidR="006D36A8" w:rsidRPr="006D36A8" w14:paraId="72AEA888" w14:textId="77777777" w:rsidTr="00CE3161">
        <w:tc>
          <w:tcPr>
            <w:tcW w:w="1305" w:type="dxa"/>
          </w:tcPr>
          <w:p w14:paraId="4830C599" w14:textId="6E51EC73" w:rsidR="006D36A8" w:rsidRPr="006D36A8" w:rsidRDefault="006D36A8" w:rsidP="0075355E">
            <w:pPr>
              <w:rPr>
                <w:rStyle w:val="markedcontent"/>
                <w:rFonts w:ascii="Arial" w:hAnsi="Arial" w:cs="Arial"/>
                <w:b/>
                <w:bCs/>
                <w:sz w:val="22"/>
                <w:szCs w:val="22"/>
                <w:lang w:val="en-GB"/>
              </w:rPr>
            </w:pPr>
            <w:r w:rsidRPr="006D36A8">
              <w:rPr>
                <w:rStyle w:val="markedcontent"/>
                <w:rFonts w:ascii="Arial" w:hAnsi="Arial" w:cs="Arial"/>
                <w:b/>
                <w:bCs/>
                <w:sz w:val="22"/>
                <w:szCs w:val="22"/>
                <w:lang w:val="en-GB"/>
              </w:rPr>
              <w:t>Class</w:t>
            </w:r>
          </w:p>
        </w:tc>
        <w:tc>
          <w:tcPr>
            <w:tcW w:w="1293" w:type="dxa"/>
          </w:tcPr>
          <w:p w14:paraId="12195850" w14:textId="0C9B36E4" w:rsidR="006D36A8" w:rsidRPr="006D36A8" w:rsidRDefault="006D36A8" w:rsidP="0075355E">
            <w:pPr>
              <w:rPr>
                <w:rStyle w:val="markedcontent"/>
                <w:rFonts w:ascii="Arial" w:hAnsi="Arial" w:cs="Arial"/>
                <w:b/>
                <w:bCs/>
                <w:sz w:val="22"/>
                <w:szCs w:val="22"/>
                <w:lang w:val="en-GB"/>
              </w:rPr>
            </w:pPr>
            <w:r w:rsidRPr="006D36A8">
              <w:rPr>
                <w:rStyle w:val="markedcontent"/>
                <w:rFonts w:ascii="Arial" w:hAnsi="Arial" w:cs="Arial"/>
                <w:b/>
                <w:bCs/>
                <w:sz w:val="22"/>
                <w:szCs w:val="22"/>
                <w:lang w:val="en-GB"/>
              </w:rPr>
              <w:t>Vehicle #</w:t>
            </w:r>
          </w:p>
        </w:tc>
        <w:tc>
          <w:tcPr>
            <w:tcW w:w="2014" w:type="dxa"/>
          </w:tcPr>
          <w:p w14:paraId="715DA90F" w14:textId="6519E8BF" w:rsidR="006D36A8" w:rsidRPr="006D36A8" w:rsidRDefault="006D36A8" w:rsidP="0075355E">
            <w:pPr>
              <w:rPr>
                <w:rStyle w:val="markedcontent"/>
                <w:rFonts w:ascii="Arial" w:hAnsi="Arial" w:cs="Arial"/>
                <w:b/>
                <w:bCs/>
                <w:sz w:val="22"/>
                <w:szCs w:val="22"/>
                <w:lang w:val="en-GB"/>
              </w:rPr>
            </w:pPr>
            <w:r w:rsidRPr="006D36A8">
              <w:rPr>
                <w:rStyle w:val="markedcontent"/>
                <w:rFonts w:ascii="Arial" w:hAnsi="Arial" w:cs="Arial"/>
                <w:b/>
                <w:bCs/>
                <w:sz w:val="22"/>
                <w:szCs w:val="22"/>
                <w:lang w:val="en-GB"/>
              </w:rPr>
              <w:t xml:space="preserve">Driver </w:t>
            </w:r>
          </w:p>
        </w:tc>
        <w:tc>
          <w:tcPr>
            <w:tcW w:w="2759" w:type="dxa"/>
          </w:tcPr>
          <w:p w14:paraId="312BA6E7" w14:textId="12C354FB" w:rsidR="006D36A8" w:rsidRPr="006D36A8" w:rsidRDefault="006D36A8" w:rsidP="0075355E">
            <w:pPr>
              <w:rPr>
                <w:rStyle w:val="markedcontent"/>
                <w:rFonts w:ascii="Arial" w:hAnsi="Arial" w:cs="Arial"/>
                <w:b/>
                <w:bCs/>
                <w:sz w:val="22"/>
                <w:szCs w:val="22"/>
                <w:lang w:val="en-GB"/>
              </w:rPr>
            </w:pPr>
            <w:r w:rsidRPr="006D36A8">
              <w:rPr>
                <w:rStyle w:val="markedcontent"/>
                <w:rFonts w:ascii="Arial" w:hAnsi="Arial" w:cs="Arial"/>
                <w:b/>
                <w:bCs/>
                <w:sz w:val="22"/>
                <w:szCs w:val="22"/>
                <w:lang w:val="en-GB"/>
              </w:rPr>
              <w:t>Tyre</w:t>
            </w:r>
          </w:p>
        </w:tc>
      </w:tr>
      <w:tr w:rsidR="00CE3161" w14:paraId="42759418" w14:textId="77777777" w:rsidTr="00CE3161">
        <w:tc>
          <w:tcPr>
            <w:tcW w:w="1305" w:type="dxa"/>
            <w:vMerge w:val="restart"/>
          </w:tcPr>
          <w:p w14:paraId="31846796" w14:textId="124CFF79" w:rsidR="00CE3161" w:rsidRDefault="00CE3161" w:rsidP="00CE3161">
            <w:pPr>
              <w:jc w:val="center"/>
              <w:rPr>
                <w:rStyle w:val="markedcontent"/>
                <w:rFonts w:ascii="Arial" w:hAnsi="Arial" w:cs="Arial"/>
                <w:sz w:val="22"/>
                <w:szCs w:val="22"/>
                <w:lang w:val="en-GB"/>
              </w:rPr>
            </w:pPr>
            <w:proofErr w:type="spellStart"/>
            <w:r>
              <w:rPr>
                <w:rStyle w:val="markedcontent"/>
                <w:rFonts w:ascii="Arial" w:hAnsi="Arial" w:cs="Arial"/>
                <w:sz w:val="22"/>
                <w:szCs w:val="22"/>
                <w:lang w:val="en-GB"/>
              </w:rPr>
              <w:t>Trophylite</w:t>
            </w:r>
            <w:proofErr w:type="spellEnd"/>
          </w:p>
        </w:tc>
        <w:tc>
          <w:tcPr>
            <w:tcW w:w="1293" w:type="dxa"/>
          </w:tcPr>
          <w:p w14:paraId="3F86BAD6" w14:textId="69C8E6DA" w:rsidR="00CE3161" w:rsidRDefault="00CE3161" w:rsidP="0075355E">
            <w:pPr>
              <w:rPr>
                <w:rStyle w:val="markedcontent"/>
                <w:rFonts w:ascii="Arial" w:hAnsi="Arial" w:cs="Arial"/>
                <w:sz w:val="22"/>
                <w:szCs w:val="22"/>
                <w:lang w:val="en-GB"/>
              </w:rPr>
            </w:pPr>
            <w:r>
              <w:rPr>
                <w:rStyle w:val="markedcontent"/>
                <w:rFonts w:ascii="Arial" w:hAnsi="Arial" w:cs="Arial"/>
                <w:sz w:val="22"/>
                <w:szCs w:val="22"/>
                <w:lang w:val="en-GB"/>
              </w:rPr>
              <w:t>6081</w:t>
            </w:r>
          </w:p>
        </w:tc>
        <w:tc>
          <w:tcPr>
            <w:tcW w:w="2014" w:type="dxa"/>
          </w:tcPr>
          <w:p w14:paraId="2EBA7950" w14:textId="125942C0" w:rsidR="00CE3161" w:rsidRDefault="00CE3161" w:rsidP="0075355E">
            <w:pPr>
              <w:rPr>
                <w:rStyle w:val="markedcontent"/>
                <w:rFonts w:ascii="Arial" w:hAnsi="Arial" w:cs="Arial"/>
                <w:sz w:val="22"/>
                <w:szCs w:val="22"/>
                <w:lang w:val="en-GB"/>
              </w:rPr>
            </w:pPr>
            <w:r>
              <w:rPr>
                <w:rStyle w:val="markedcontent"/>
                <w:rFonts w:ascii="Arial" w:hAnsi="Arial" w:cs="Arial"/>
                <w:sz w:val="22"/>
                <w:szCs w:val="22"/>
                <w:lang w:val="en-GB"/>
              </w:rPr>
              <w:t xml:space="preserve">Larry </w:t>
            </w:r>
            <w:proofErr w:type="spellStart"/>
            <w:r>
              <w:rPr>
                <w:rStyle w:val="markedcontent"/>
                <w:rFonts w:ascii="Arial" w:hAnsi="Arial" w:cs="Arial"/>
                <w:sz w:val="22"/>
                <w:szCs w:val="22"/>
                <w:lang w:val="en-GB"/>
              </w:rPr>
              <w:t>Schmueser</w:t>
            </w:r>
            <w:proofErr w:type="spellEnd"/>
          </w:p>
        </w:tc>
        <w:tc>
          <w:tcPr>
            <w:tcW w:w="2759" w:type="dxa"/>
            <w:vMerge w:val="restart"/>
          </w:tcPr>
          <w:p w14:paraId="34845CFF" w14:textId="77777777" w:rsidR="00CE3161" w:rsidRPr="000E0ADE" w:rsidRDefault="00CE3161" w:rsidP="0075355E">
            <w:pPr>
              <w:rPr>
                <w:rStyle w:val="markedcontent"/>
                <w:rFonts w:ascii="Arial" w:hAnsi="Arial" w:cs="Arial"/>
                <w:sz w:val="22"/>
                <w:szCs w:val="22"/>
              </w:rPr>
            </w:pPr>
            <w:r w:rsidRPr="000E0ADE">
              <w:rPr>
                <w:rStyle w:val="markedcontent"/>
                <w:rFonts w:ascii="Arial" w:hAnsi="Arial" w:cs="Arial"/>
                <w:sz w:val="22"/>
                <w:szCs w:val="22"/>
              </w:rPr>
              <w:t>33x12.50R15</w:t>
            </w:r>
          </w:p>
          <w:p w14:paraId="42CCB62C" w14:textId="58194A72" w:rsidR="00CE3161" w:rsidRPr="000E0ADE" w:rsidRDefault="00CE3161" w:rsidP="0075355E">
            <w:pPr>
              <w:rPr>
                <w:rStyle w:val="markedcontent"/>
                <w:rFonts w:ascii="Arial" w:hAnsi="Arial" w:cs="Arial"/>
                <w:sz w:val="22"/>
                <w:szCs w:val="22"/>
              </w:rPr>
            </w:pPr>
            <w:r w:rsidRPr="000E0ADE">
              <w:rPr>
                <w:rStyle w:val="markedcontent"/>
                <w:rFonts w:ascii="Arial" w:hAnsi="Arial" w:cs="Arial"/>
                <w:sz w:val="22"/>
                <w:szCs w:val="22"/>
              </w:rPr>
              <w:t>GEOLANDAR M/T G003</w:t>
            </w:r>
          </w:p>
        </w:tc>
      </w:tr>
      <w:tr w:rsidR="00CE3161" w14:paraId="2CFFF503" w14:textId="77777777" w:rsidTr="00CE3161">
        <w:tc>
          <w:tcPr>
            <w:tcW w:w="1305" w:type="dxa"/>
            <w:vMerge/>
          </w:tcPr>
          <w:p w14:paraId="33BF3BF4" w14:textId="77777777" w:rsidR="00CE3161" w:rsidRPr="000E0ADE" w:rsidRDefault="00CE3161" w:rsidP="0075355E">
            <w:pPr>
              <w:rPr>
                <w:rStyle w:val="markedcontent"/>
                <w:rFonts w:ascii="Arial" w:hAnsi="Arial" w:cs="Arial"/>
                <w:sz w:val="22"/>
                <w:szCs w:val="22"/>
              </w:rPr>
            </w:pPr>
          </w:p>
        </w:tc>
        <w:tc>
          <w:tcPr>
            <w:tcW w:w="1293" w:type="dxa"/>
          </w:tcPr>
          <w:p w14:paraId="4A6BD44F" w14:textId="147DFB34" w:rsidR="00CE3161" w:rsidRDefault="00CE3161" w:rsidP="0075355E">
            <w:pPr>
              <w:rPr>
                <w:rStyle w:val="markedcontent"/>
                <w:rFonts w:ascii="Arial" w:hAnsi="Arial" w:cs="Arial"/>
                <w:sz w:val="22"/>
                <w:szCs w:val="22"/>
                <w:lang w:val="en-GB"/>
              </w:rPr>
            </w:pPr>
            <w:r>
              <w:rPr>
                <w:rStyle w:val="markedcontent"/>
                <w:rFonts w:ascii="Arial" w:hAnsi="Arial" w:cs="Arial"/>
                <w:sz w:val="22"/>
                <w:szCs w:val="22"/>
                <w:lang w:val="en-GB"/>
              </w:rPr>
              <w:t>6031</w:t>
            </w:r>
          </w:p>
        </w:tc>
        <w:tc>
          <w:tcPr>
            <w:tcW w:w="2014" w:type="dxa"/>
          </w:tcPr>
          <w:p w14:paraId="25BCBE48" w14:textId="1C12AA78" w:rsidR="00CE3161" w:rsidRDefault="00CE3161" w:rsidP="0075355E">
            <w:pPr>
              <w:rPr>
                <w:rStyle w:val="markedcontent"/>
                <w:rFonts w:ascii="Arial" w:hAnsi="Arial" w:cs="Arial"/>
                <w:sz w:val="22"/>
                <w:szCs w:val="22"/>
                <w:lang w:val="en-GB"/>
              </w:rPr>
            </w:pPr>
            <w:r>
              <w:rPr>
                <w:rStyle w:val="markedcontent"/>
                <w:rFonts w:ascii="Arial" w:hAnsi="Arial" w:cs="Arial"/>
                <w:sz w:val="22"/>
                <w:szCs w:val="22"/>
                <w:lang w:val="en-GB"/>
              </w:rPr>
              <w:t>Jeremy Crandall</w:t>
            </w:r>
          </w:p>
        </w:tc>
        <w:tc>
          <w:tcPr>
            <w:tcW w:w="2759" w:type="dxa"/>
            <w:vMerge/>
          </w:tcPr>
          <w:p w14:paraId="54DC92FE" w14:textId="77777777" w:rsidR="00CE3161" w:rsidRDefault="00CE3161" w:rsidP="0075355E">
            <w:pPr>
              <w:rPr>
                <w:rStyle w:val="markedcontent"/>
                <w:rFonts w:ascii="Arial" w:hAnsi="Arial" w:cs="Arial"/>
                <w:sz w:val="22"/>
                <w:szCs w:val="22"/>
                <w:lang w:val="en-GB"/>
              </w:rPr>
            </w:pPr>
          </w:p>
        </w:tc>
      </w:tr>
      <w:tr w:rsidR="00CE3161" w14:paraId="1960AC7E" w14:textId="77777777" w:rsidTr="00CE3161">
        <w:tc>
          <w:tcPr>
            <w:tcW w:w="1305" w:type="dxa"/>
            <w:vMerge/>
          </w:tcPr>
          <w:p w14:paraId="72674CA7" w14:textId="77777777" w:rsidR="00CE3161" w:rsidRDefault="00CE3161" w:rsidP="0075355E">
            <w:pPr>
              <w:rPr>
                <w:rStyle w:val="markedcontent"/>
                <w:rFonts w:ascii="Arial" w:hAnsi="Arial" w:cs="Arial"/>
                <w:sz w:val="22"/>
                <w:szCs w:val="22"/>
                <w:lang w:val="en-GB"/>
              </w:rPr>
            </w:pPr>
          </w:p>
        </w:tc>
        <w:tc>
          <w:tcPr>
            <w:tcW w:w="1293" w:type="dxa"/>
          </w:tcPr>
          <w:p w14:paraId="7FF49754" w14:textId="162B638C" w:rsidR="00CE3161" w:rsidRDefault="00CE3161" w:rsidP="0075355E">
            <w:pPr>
              <w:rPr>
                <w:rStyle w:val="markedcontent"/>
                <w:rFonts w:ascii="Arial" w:hAnsi="Arial" w:cs="Arial"/>
                <w:sz w:val="22"/>
                <w:szCs w:val="22"/>
                <w:lang w:val="en-GB"/>
              </w:rPr>
            </w:pPr>
            <w:r>
              <w:rPr>
                <w:rStyle w:val="markedcontent"/>
                <w:rFonts w:ascii="Arial" w:hAnsi="Arial" w:cs="Arial"/>
                <w:sz w:val="22"/>
                <w:szCs w:val="22"/>
                <w:lang w:val="en-GB"/>
              </w:rPr>
              <w:t>6006</w:t>
            </w:r>
          </w:p>
        </w:tc>
        <w:tc>
          <w:tcPr>
            <w:tcW w:w="2014" w:type="dxa"/>
          </w:tcPr>
          <w:p w14:paraId="655E6AAC" w14:textId="2BC87E54" w:rsidR="00CE3161" w:rsidRDefault="00CE3161" w:rsidP="0075355E">
            <w:pPr>
              <w:rPr>
                <w:rStyle w:val="markedcontent"/>
                <w:rFonts w:ascii="Arial" w:hAnsi="Arial" w:cs="Arial"/>
                <w:sz w:val="22"/>
                <w:szCs w:val="22"/>
                <w:lang w:val="en-GB"/>
              </w:rPr>
            </w:pPr>
            <w:r>
              <w:rPr>
                <w:rStyle w:val="markedcontent"/>
                <w:rFonts w:ascii="Arial" w:hAnsi="Arial" w:cs="Arial"/>
                <w:sz w:val="22"/>
                <w:szCs w:val="22"/>
                <w:lang w:val="en-GB"/>
              </w:rPr>
              <w:t>David Carey</w:t>
            </w:r>
          </w:p>
        </w:tc>
        <w:tc>
          <w:tcPr>
            <w:tcW w:w="2759" w:type="dxa"/>
            <w:vMerge/>
          </w:tcPr>
          <w:p w14:paraId="722F3DBF" w14:textId="77777777" w:rsidR="00CE3161" w:rsidRDefault="00CE3161" w:rsidP="0075355E">
            <w:pPr>
              <w:rPr>
                <w:rStyle w:val="markedcontent"/>
                <w:rFonts w:ascii="Arial" w:hAnsi="Arial" w:cs="Arial"/>
                <w:sz w:val="22"/>
                <w:szCs w:val="22"/>
                <w:lang w:val="en-GB"/>
              </w:rPr>
            </w:pPr>
          </w:p>
        </w:tc>
      </w:tr>
      <w:tr w:rsidR="00CE3161" w14:paraId="7AC010EC" w14:textId="77777777" w:rsidTr="00CE3161">
        <w:tc>
          <w:tcPr>
            <w:tcW w:w="1305" w:type="dxa"/>
            <w:vMerge/>
          </w:tcPr>
          <w:p w14:paraId="5DF653E5" w14:textId="77777777" w:rsidR="00CE3161" w:rsidRDefault="00CE3161" w:rsidP="0075355E">
            <w:pPr>
              <w:rPr>
                <w:rStyle w:val="markedcontent"/>
                <w:rFonts w:ascii="Arial" w:hAnsi="Arial" w:cs="Arial"/>
                <w:sz w:val="22"/>
                <w:szCs w:val="22"/>
                <w:lang w:val="en-GB"/>
              </w:rPr>
            </w:pPr>
          </w:p>
        </w:tc>
        <w:tc>
          <w:tcPr>
            <w:tcW w:w="1293" w:type="dxa"/>
          </w:tcPr>
          <w:p w14:paraId="4DFD5C12" w14:textId="70834DA5" w:rsidR="00CE3161" w:rsidRDefault="00CE3161" w:rsidP="0075355E">
            <w:pPr>
              <w:rPr>
                <w:rStyle w:val="markedcontent"/>
                <w:rFonts w:ascii="Arial" w:hAnsi="Arial" w:cs="Arial"/>
                <w:sz w:val="22"/>
                <w:szCs w:val="22"/>
                <w:lang w:val="en-GB"/>
              </w:rPr>
            </w:pPr>
            <w:r>
              <w:rPr>
                <w:rStyle w:val="markedcontent"/>
                <w:rFonts w:ascii="Arial" w:hAnsi="Arial" w:cs="Arial"/>
                <w:sz w:val="22"/>
                <w:szCs w:val="22"/>
                <w:lang w:val="en-GB"/>
              </w:rPr>
              <w:t>6066</w:t>
            </w:r>
          </w:p>
        </w:tc>
        <w:tc>
          <w:tcPr>
            <w:tcW w:w="2014" w:type="dxa"/>
          </w:tcPr>
          <w:p w14:paraId="0BC1FD40" w14:textId="12330076" w:rsidR="00CE3161" w:rsidRDefault="00CE3161" w:rsidP="0075355E">
            <w:pPr>
              <w:rPr>
                <w:rStyle w:val="markedcontent"/>
                <w:rFonts w:ascii="Arial" w:hAnsi="Arial" w:cs="Arial"/>
                <w:sz w:val="22"/>
                <w:szCs w:val="22"/>
                <w:lang w:val="en-GB"/>
              </w:rPr>
            </w:pPr>
            <w:r>
              <w:rPr>
                <w:rStyle w:val="markedcontent"/>
                <w:rFonts w:ascii="Arial" w:hAnsi="Arial" w:cs="Arial"/>
                <w:sz w:val="22"/>
                <w:szCs w:val="22"/>
                <w:lang w:val="en-GB"/>
              </w:rPr>
              <w:t>Josh Cobb</w:t>
            </w:r>
          </w:p>
        </w:tc>
        <w:tc>
          <w:tcPr>
            <w:tcW w:w="2759" w:type="dxa"/>
            <w:vMerge/>
          </w:tcPr>
          <w:p w14:paraId="2C1D4A81" w14:textId="77777777" w:rsidR="00CE3161" w:rsidRDefault="00CE3161" w:rsidP="0075355E">
            <w:pPr>
              <w:rPr>
                <w:rStyle w:val="markedcontent"/>
                <w:rFonts w:ascii="Arial" w:hAnsi="Arial" w:cs="Arial"/>
                <w:sz w:val="22"/>
                <w:szCs w:val="22"/>
                <w:lang w:val="en-GB"/>
              </w:rPr>
            </w:pPr>
          </w:p>
        </w:tc>
      </w:tr>
      <w:tr w:rsidR="00CE3161" w14:paraId="0F1A8AE3" w14:textId="77777777" w:rsidTr="00CE3161">
        <w:tc>
          <w:tcPr>
            <w:tcW w:w="1305" w:type="dxa"/>
            <w:vMerge/>
          </w:tcPr>
          <w:p w14:paraId="2CC62B07" w14:textId="77777777" w:rsidR="00CE3161" w:rsidRDefault="00CE3161" w:rsidP="0075355E">
            <w:pPr>
              <w:rPr>
                <w:rStyle w:val="markedcontent"/>
                <w:rFonts w:ascii="Arial" w:hAnsi="Arial" w:cs="Arial"/>
                <w:sz w:val="22"/>
                <w:szCs w:val="22"/>
                <w:lang w:val="en-GB"/>
              </w:rPr>
            </w:pPr>
          </w:p>
        </w:tc>
        <w:tc>
          <w:tcPr>
            <w:tcW w:w="1293" w:type="dxa"/>
          </w:tcPr>
          <w:p w14:paraId="496D696F" w14:textId="3CD5050C" w:rsidR="00CE3161" w:rsidRDefault="00CE3161" w:rsidP="0075355E">
            <w:pPr>
              <w:rPr>
                <w:rStyle w:val="markedcontent"/>
                <w:rFonts w:ascii="Arial" w:hAnsi="Arial" w:cs="Arial"/>
                <w:sz w:val="22"/>
                <w:szCs w:val="22"/>
                <w:lang w:val="en-GB"/>
              </w:rPr>
            </w:pPr>
            <w:r>
              <w:rPr>
                <w:rStyle w:val="markedcontent"/>
                <w:rFonts w:ascii="Arial" w:hAnsi="Arial" w:cs="Arial"/>
                <w:sz w:val="22"/>
                <w:szCs w:val="22"/>
                <w:lang w:val="en-GB"/>
              </w:rPr>
              <w:t>6069</w:t>
            </w:r>
          </w:p>
        </w:tc>
        <w:tc>
          <w:tcPr>
            <w:tcW w:w="2014" w:type="dxa"/>
          </w:tcPr>
          <w:p w14:paraId="0572A284" w14:textId="62058B96" w:rsidR="00CE3161" w:rsidRDefault="00CE3161" w:rsidP="0075355E">
            <w:pPr>
              <w:rPr>
                <w:rStyle w:val="markedcontent"/>
                <w:rFonts w:ascii="Arial" w:hAnsi="Arial" w:cs="Arial"/>
                <w:sz w:val="22"/>
                <w:szCs w:val="22"/>
                <w:lang w:val="en-GB"/>
              </w:rPr>
            </w:pPr>
            <w:r>
              <w:rPr>
                <w:rStyle w:val="markedcontent"/>
                <w:rFonts w:ascii="Arial" w:hAnsi="Arial" w:cs="Arial"/>
                <w:sz w:val="22"/>
                <w:szCs w:val="22"/>
                <w:lang w:val="en-GB"/>
              </w:rPr>
              <w:t>Jeff Kay</w:t>
            </w:r>
          </w:p>
        </w:tc>
        <w:tc>
          <w:tcPr>
            <w:tcW w:w="2759" w:type="dxa"/>
            <w:vMerge/>
          </w:tcPr>
          <w:p w14:paraId="19D1579B" w14:textId="77777777" w:rsidR="00CE3161" w:rsidRDefault="00CE3161" w:rsidP="0075355E">
            <w:pPr>
              <w:rPr>
                <w:rStyle w:val="markedcontent"/>
                <w:rFonts w:ascii="Arial" w:hAnsi="Arial" w:cs="Arial"/>
                <w:sz w:val="22"/>
                <w:szCs w:val="22"/>
                <w:lang w:val="en-GB"/>
              </w:rPr>
            </w:pPr>
          </w:p>
        </w:tc>
      </w:tr>
      <w:tr w:rsidR="00CE3161" w14:paraId="422D8478" w14:textId="77777777" w:rsidTr="00CE3161">
        <w:tc>
          <w:tcPr>
            <w:tcW w:w="1305" w:type="dxa"/>
            <w:vMerge/>
          </w:tcPr>
          <w:p w14:paraId="084ED513" w14:textId="77777777" w:rsidR="00CE3161" w:rsidRDefault="00CE3161" w:rsidP="0075355E">
            <w:pPr>
              <w:rPr>
                <w:rStyle w:val="markedcontent"/>
                <w:rFonts w:ascii="Arial" w:hAnsi="Arial" w:cs="Arial"/>
                <w:sz w:val="22"/>
                <w:szCs w:val="22"/>
                <w:lang w:val="en-GB"/>
              </w:rPr>
            </w:pPr>
          </w:p>
        </w:tc>
        <w:tc>
          <w:tcPr>
            <w:tcW w:w="1293" w:type="dxa"/>
          </w:tcPr>
          <w:p w14:paraId="5350ECA1" w14:textId="780F3B68" w:rsidR="00CE3161" w:rsidRDefault="00CE3161" w:rsidP="0075355E">
            <w:pPr>
              <w:rPr>
                <w:rStyle w:val="markedcontent"/>
                <w:rFonts w:ascii="Arial" w:hAnsi="Arial" w:cs="Arial"/>
                <w:sz w:val="22"/>
                <w:szCs w:val="22"/>
                <w:lang w:val="en-GB"/>
              </w:rPr>
            </w:pPr>
            <w:r>
              <w:rPr>
                <w:rStyle w:val="markedcontent"/>
                <w:rFonts w:ascii="Arial" w:hAnsi="Arial" w:cs="Arial"/>
                <w:sz w:val="22"/>
                <w:szCs w:val="22"/>
                <w:lang w:val="en-GB"/>
              </w:rPr>
              <w:t>6075</w:t>
            </w:r>
          </w:p>
        </w:tc>
        <w:tc>
          <w:tcPr>
            <w:tcW w:w="2014" w:type="dxa"/>
          </w:tcPr>
          <w:p w14:paraId="6292B534" w14:textId="3B133E93" w:rsidR="00CE3161" w:rsidRDefault="00CE3161" w:rsidP="0075355E">
            <w:pPr>
              <w:rPr>
                <w:rStyle w:val="markedcontent"/>
                <w:rFonts w:ascii="Arial" w:hAnsi="Arial" w:cs="Arial"/>
                <w:sz w:val="22"/>
                <w:szCs w:val="22"/>
                <w:lang w:val="en-GB"/>
              </w:rPr>
            </w:pPr>
            <w:r>
              <w:rPr>
                <w:rStyle w:val="markedcontent"/>
                <w:rFonts w:ascii="Arial" w:hAnsi="Arial" w:cs="Arial"/>
                <w:sz w:val="22"/>
                <w:szCs w:val="22"/>
                <w:lang w:val="en-GB"/>
              </w:rPr>
              <w:t>Chad Woodruff</w:t>
            </w:r>
          </w:p>
        </w:tc>
        <w:tc>
          <w:tcPr>
            <w:tcW w:w="2759" w:type="dxa"/>
            <w:vMerge/>
          </w:tcPr>
          <w:p w14:paraId="313E6821" w14:textId="77777777" w:rsidR="00CE3161" w:rsidRDefault="00CE3161" w:rsidP="0075355E">
            <w:pPr>
              <w:rPr>
                <w:rStyle w:val="markedcontent"/>
                <w:rFonts w:ascii="Arial" w:hAnsi="Arial" w:cs="Arial"/>
                <w:sz w:val="22"/>
                <w:szCs w:val="22"/>
                <w:lang w:val="en-GB"/>
              </w:rPr>
            </w:pPr>
          </w:p>
        </w:tc>
      </w:tr>
      <w:tr w:rsidR="00CE3161" w14:paraId="13476E37" w14:textId="77777777" w:rsidTr="00CE3161">
        <w:tc>
          <w:tcPr>
            <w:tcW w:w="1305" w:type="dxa"/>
            <w:vMerge/>
          </w:tcPr>
          <w:p w14:paraId="0C913442" w14:textId="77777777" w:rsidR="00CE3161" w:rsidRDefault="00CE3161" w:rsidP="0075355E">
            <w:pPr>
              <w:rPr>
                <w:rStyle w:val="markedcontent"/>
                <w:rFonts w:ascii="Arial" w:hAnsi="Arial" w:cs="Arial"/>
                <w:sz w:val="22"/>
                <w:szCs w:val="22"/>
                <w:lang w:val="en-GB"/>
              </w:rPr>
            </w:pPr>
          </w:p>
        </w:tc>
        <w:tc>
          <w:tcPr>
            <w:tcW w:w="1293" w:type="dxa"/>
          </w:tcPr>
          <w:p w14:paraId="398E84D2" w14:textId="02ACD997" w:rsidR="00CE3161" w:rsidRDefault="00CE3161" w:rsidP="0075355E">
            <w:pPr>
              <w:rPr>
                <w:rStyle w:val="markedcontent"/>
                <w:rFonts w:ascii="Arial" w:hAnsi="Arial" w:cs="Arial"/>
                <w:sz w:val="22"/>
                <w:szCs w:val="22"/>
                <w:lang w:val="en-GB"/>
              </w:rPr>
            </w:pPr>
            <w:r>
              <w:rPr>
                <w:rStyle w:val="markedcontent"/>
                <w:rFonts w:ascii="Arial" w:hAnsi="Arial" w:cs="Arial"/>
                <w:sz w:val="22"/>
                <w:szCs w:val="22"/>
                <w:lang w:val="en-GB"/>
              </w:rPr>
              <w:t>6025</w:t>
            </w:r>
          </w:p>
        </w:tc>
        <w:tc>
          <w:tcPr>
            <w:tcW w:w="2014" w:type="dxa"/>
          </w:tcPr>
          <w:p w14:paraId="2B8A32A6" w14:textId="212D235B" w:rsidR="00CE3161" w:rsidRDefault="00CE3161" w:rsidP="0075355E">
            <w:pPr>
              <w:rPr>
                <w:rStyle w:val="markedcontent"/>
                <w:rFonts w:ascii="Arial" w:hAnsi="Arial" w:cs="Arial"/>
                <w:sz w:val="22"/>
                <w:szCs w:val="22"/>
                <w:lang w:val="en-GB"/>
              </w:rPr>
            </w:pPr>
            <w:r>
              <w:rPr>
                <w:rStyle w:val="markedcontent"/>
                <w:rFonts w:ascii="Arial" w:hAnsi="Arial" w:cs="Arial"/>
                <w:sz w:val="22"/>
                <w:szCs w:val="22"/>
                <w:lang w:val="en-GB"/>
              </w:rPr>
              <w:t>Dillon Jensen</w:t>
            </w:r>
          </w:p>
        </w:tc>
        <w:tc>
          <w:tcPr>
            <w:tcW w:w="2759" w:type="dxa"/>
            <w:vMerge/>
          </w:tcPr>
          <w:p w14:paraId="6FC5D348" w14:textId="77777777" w:rsidR="00CE3161" w:rsidRDefault="00CE3161" w:rsidP="0075355E">
            <w:pPr>
              <w:rPr>
                <w:rStyle w:val="markedcontent"/>
                <w:rFonts w:ascii="Arial" w:hAnsi="Arial" w:cs="Arial"/>
                <w:sz w:val="22"/>
                <w:szCs w:val="22"/>
                <w:lang w:val="en-GB"/>
              </w:rPr>
            </w:pPr>
          </w:p>
        </w:tc>
      </w:tr>
    </w:tbl>
    <w:p w14:paraId="4EC9E2E9" w14:textId="77777777" w:rsidR="006D36A8" w:rsidRPr="00780053" w:rsidRDefault="006D36A8" w:rsidP="0075355E">
      <w:pPr>
        <w:rPr>
          <w:rStyle w:val="markedcontent"/>
          <w:rFonts w:ascii="Arial" w:hAnsi="Arial" w:cs="Arial"/>
          <w:sz w:val="22"/>
          <w:szCs w:val="22"/>
          <w:lang w:val="en-GB"/>
        </w:rPr>
      </w:pPr>
    </w:p>
    <w:sectPr w:rsidR="006D36A8" w:rsidRPr="00780053" w:rsidSect="00C22B32">
      <w:headerReference w:type="default" r:id="rId15"/>
      <w:footerReference w:type="default" r:id="rId16"/>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FC4430" w14:textId="77777777" w:rsidR="00EF4113" w:rsidRDefault="00EF4113" w:rsidP="00B25742">
      <w:r>
        <w:separator/>
      </w:r>
    </w:p>
  </w:endnote>
  <w:endnote w:type="continuationSeparator" w:id="0">
    <w:p w14:paraId="48866CA4" w14:textId="77777777" w:rsidR="00EF4113" w:rsidRDefault="00EF4113"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2FDFC" w14:textId="594C2655" w:rsidR="00DC23E3" w:rsidRDefault="006006C6" w:rsidP="00DC23E3">
    <w:pPr>
      <w:pStyle w:val="Fuzeile"/>
    </w:pPr>
    <w:r>
      <w:rPr>
        <w:noProof/>
        <w:lang w:val="en-US" w:eastAsia="en-US"/>
      </w:rPr>
      <mc:AlternateContent>
        <mc:Choice Requires="wps">
          <w:drawing>
            <wp:anchor distT="0" distB="0" distL="114300" distR="114300" simplePos="0" relativeHeight="251661312" behindDoc="0" locked="0" layoutInCell="1" allowOverlap="1" wp14:anchorId="28E1B912" wp14:editId="13DB25F7">
              <wp:simplePos x="0" y="0"/>
              <wp:positionH relativeFrom="margin">
                <wp:posOffset>-139065</wp:posOffset>
              </wp:positionH>
              <wp:positionV relativeFrom="margin">
                <wp:posOffset>9084310</wp:posOffset>
              </wp:positionV>
              <wp:extent cx="6038850" cy="9525"/>
              <wp:effectExtent l="0" t="0" r="0" b="952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388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D4BD1D3" id="_x0000_t32" coordsize="21600,21600" o:spt="32" o:oned="t" path="m,l21600,21600e" filled="f">
              <v:path arrowok="t" fillok="f" o:connecttype="none"/>
              <o:lock v:ext="edit" shapetype="t"/>
            </v:shapetype>
            <v:shape id="AutoShape 2" o:spid="_x0000_s1026" type="#_x0000_t32" style="position:absolute;margin-left:-10.95pt;margin-top:715.3pt;width:475.5pt;height:.75pt;flip: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">
              <w10:wrap anchorx="margin" anchory="margin"/>
            </v:shape>
          </w:pict>
        </mc:Fallback>
      </mc:AlternateContent>
    </w:r>
  </w:p>
  <w:p w14:paraId="4856B584" w14:textId="77777777" w:rsidR="00EA3A62" w:rsidRPr="00DC23E3" w:rsidRDefault="00EA3A62" w:rsidP="00DC23E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D83A06" w14:textId="77777777" w:rsidR="00EF4113" w:rsidRDefault="00EF4113" w:rsidP="00B25742">
      <w:r>
        <w:separator/>
      </w:r>
    </w:p>
  </w:footnote>
  <w:footnote w:type="continuationSeparator" w:id="0">
    <w:p w14:paraId="277FD75A" w14:textId="77777777" w:rsidR="00EF4113" w:rsidRDefault="00EF4113" w:rsidP="00B25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28056" w14:textId="07AC65CB" w:rsidR="008F3310" w:rsidRPr="00B25742" w:rsidRDefault="008F3310" w:rsidP="00B25742">
    <w:pPr>
      <w:pStyle w:val="Kopfzeile"/>
    </w:pPr>
    <w:r>
      <w:rPr>
        <w:noProof/>
      </w:rPr>
      <w:drawing>
        <wp:anchor distT="0" distB="0" distL="114300" distR="114300" simplePos="0" relativeHeight="251659264" behindDoc="0" locked="0" layoutInCell="1" allowOverlap="1" wp14:anchorId="5AF54313" wp14:editId="0AED2E01">
          <wp:simplePos x="0" y="0"/>
          <wp:positionH relativeFrom="page">
            <wp:align>right</wp:align>
          </wp:positionH>
          <wp:positionV relativeFrom="page">
            <wp:align>top</wp:align>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6006C6">
      <w:rPr>
        <w:noProof/>
      </w:rPr>
      <mc:AlternateContent>
        <mc:Choice Requires="wps">
          <w:drawing>
            <wp:anchor distT="0" distB="0" distL="114300" distR="114300" simplePos="0" relativeHeight="251658240" behindDoc="0" locked="0" layoutInCell="1" allowOverlap="1" wp14:anchorId="3DB376CF" wp14:editId="1F196CD2">
              <wp:simplePos x="0" y="0"/>
              <wp:positionH relativeFrom="column">
                <wp:posOffset>-1128395</wp:posOffset>
              </wp:positionH>
              <wp:positionV relativeFrom="paragraph">
                <wp:posOffset>-125730</wp:posOffset>
              </wp:positionV>
              <wp:extent cx="7820025" cy="561975"/>
              <wp:effectExtent l="0" t="0" r="9525" b="28575"/>
              <wp:wrapNone/>
              <wp:docPr id="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0025" cy="561975"/>
                      </a:xfrm>
                      <a:prstGeom prst="rect">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65C636" id="Rectangle 1" o:spid="_x0000_s1026" style="position:absolute;margin-left:-88.85pt;margin-top:-9.9pt;width:615.75pt;height:4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" fillcolor="black" stroked="f" strokecolor="#f2f2f2" strokeweight="3pt">
              <v:shadow on="t" color="#7f7f7f" opacity=".5" offset="1pt"/>
            </v:rect>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567"/>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5742"/>
    <w:rsid w:val="00000BE2"/>
    <w:rsid w:val="00000F14"/>
    <w:rsid w:val="00001227"/>
    <w:rsid w:val="00006884"/>
    <w:rsid w:val="00007B33"/>
    <w:rsid w:val="00007D9E"/>
    <w:rsid w:val="00014FA2"/>
    <w:rsid w:val="0001523F"/>
    <w:rsid w:val="000157E8"/>
    <w:rsid w:val="000226CD"/>
    <w:rsid w:val="00023797"/>
    <w:rsid w:val="00025A53"/>
    <w:rsid w:val="00027937"/>
    <w:rsid w:val="000302CF"/>
    <w:rsid w:val="00033D23"/>
    <w:rsid w:val="000344B6"/>
    <w:rsid w:val="00040A57"/>
    <w:rsid w:val="00041643"/>
    <w:rsid w:val="0004590E"/>
    <w:rsid w:val="00047830"/>
    <w:rsid w:val="000541B2"/>
    <w:rsid w:val="00054F13"/>
    <w:rsid w:val="000575F0"/>
    <w:rsid w:val="000670B9"/>
    <w:rsid w:val="00067458"/>
    <w:rsid w:val="0007140A"/>
    <w:rsid w:val="0007151F"/>
    <w:rsid w:val="000715E3"/>
    <w:rsid w:val="00073FEA"/>
    <w:rsid w:val="00076041"/>
    <w:rsid w:val="00082B27"/>
    <w:rsid w:val="00086BD7"/>
    <w:rsid w:val="00093301"/>
    <w:rsid w:val="00094491"/>
    <w:rsid w:val="00096ACD"/>
    <w:rsid w:val="00096DB6"/>
    <w:rsid w:val="00097EB7"/>
    <w:rsid w:val="000B0DD1"/>
    <w:rsid w:val="000B39B6"/>
    <w:rsid w:val="000B6BAC"/>
    <w:rsid w:val="000C01AF"/>
    <w:rsid w:val="000C23AC"/>
    <w:rsid w:val="000C308E"/>
    <w:rsid w:val="000D0B92"/>
    <w:rsid w:val="000E0ADE"/>
    <w:rsid w:val="000E1460"/>
    <w:rsid w:val="000E5158"/>
    <w:rsid w:val="000E7748"/>
    <w:rsid w:val="000F31C3"/>
    <w:rsid w:val="000F3270"/>
    <w:rsid w:val="000F3591"/>
    <w:rsid w:val="00103AA4"/>
    <w:rsid w:val="0010736A"/>
    <w:rsid w:val="0011253B"/>
    <w:rsid w:val="0011405E"/>
    <w:rsid w:val="00114992"/>
    <w:rsid w:val="001157CE"/>
    <w:rsid w:val="00117D1F"/>
    <w:rsid w:val="0012007A"/>
    <w:rsid w:val="00123094"/>
    <w:rsid w:val="0012617D"/>
    <w:rsid w:val="0012650C"/>
    <w:rsid w:val="001335B1"/>
    <w:rsid w:val="00136C1E"/>
    <w:rsid w:val="001420C1"/>
    <w:rsid w:val="00142A2E"/>
    <w:rsid w:val="00143F89"/>
    <w:rsid w:val="001463E7"/>
    <w:rsid w:val="00147130"/>
    <w:rsid w:val="00147F3E"/>
    <w:rsid w:val="00161E69"/>
    <w:rsid w:val="0017006D"/>
    <w:rsid w:val="001750E5"/>
    <w:rsid w:val="00184B59"/>
    <w:rsid w:val="00192B41"/>
    <w:rsid w:val="00195D48"/>
    <w:rsid w:val="001A062F"/>
    <w:rsid w:val="001A48E4"/>
    <w:rsid w:val="001A721D"/>
    <w:rsid w:val="001B06F7"/>
    <w:rsid w:val="001B47E6"/>
    <w:rsid w:val="001B4AB8"/>
    <w:rsid w:val="001B5ED0"/>
    <w:rsid w:val="001B668F"/>
    <w:rsid w:val="001C0925"/>
    <w:rsid w:val="001D0530"/>
    <w:rsid w:val="001D1402"/>
    <w:rsid w:val="001D3A04"/>
    <w:rsid w:val="001D5339"/>
    <w:rsid w:val="001D7E76"/>
    <w:rsid w:val="001F13ED"/>
    <w:rsid w:val="001F1C51"/>
    <w:rsid w:val="001F2D2D"/>
    <w:rsid w:val="001F600E"/>
    <w:rsid w:val="002041D1"/>
    <w:rsid w:val="00204E9B"/>
    <w:rsid w:val="00205048"/>
    <w:rsid w:val="00205600"/>
    <w:rsid w:val="00206AA7"/>
    <w:rsid w:val="002079A9"/>
    <w:rsid w:val="0021106C"/>
    <w:rsid w:val="002129AB"/>
    <w:rsid w:val="00215BDC"/>
    <w:rsid w:val="00216AF7"/>
    <w:rsid w:val="00217DCC"/>
    <w:rsid w:val="00220D6A"/>
    <w:rsid w:val="00223ECD"/>
    <w:rsid w:val="002245FA"/>
    <w:rsid w:val="00226089"/>
    <w:rsid w:val="002370AE"/>
    <w:rsid w:val="00237C38"/>
    <w:rsid w:val="002429C4"/>
    <w:rsid w:val="00243DDB"/>
    <w:rsid w:val="00243F79"/>
    <w:rsid w:val="00246062"/>
    <w:rsid w:val="00246D62"/>
    <w:rsid w:val="002511DA"/>
    <w:rsid w:val="002544F0"/>
    <w:rsid w:val="00255C85"/>
    <w:rsid w:val="002572B8"/>
    <w:rsid w:val="002608D0"/>
    <w:rsid w:val="00260EFB"/>
    <w:rsid w:val="00275A4B"/>
    <w:rsid w:val="0027702C"/>
    <w:rsid w:val="002923B2"/>
    <w:rsid w:val="002A1786"/>
    <w:rsid w:val="002A20CF"/>
    <w:rsid w:val="002A7EC1"/>
    <w:rsid w:val="002B272F"/>
    <w:rsid w:val="002B4A48"/>
    <w:rsid w:val="002B5189"/>
    <w:rsid w:val="002B683F"/>
    <w:rsid w:val="002B7775"/>
    <w:rsid w:val="002C0978"/>
    <w:rsid w:val="002C0A7F"/>
    <w:rsid w:val="002D25BD"/>
    <w:rsid w:val="002D3BF5"/>
    <w:rsid w:val="002E02D5"/>
    <w:rsid w:val="002E0E07"/>
    <w:rsid w:val="002E1D55"/>
    <w:rsid w:val="002E71BD"/>
    <w:rsid w:val="002F12B6"/>
    <w:rsid w:val="002F39E8"/>
    <w:rsid w:val="002F3E51"/>
    <w:rsid w:val="003013B0"/>
    <w:rsid w:val="00302B3A"/>
    <w:rsid w:val="00304094"/>
    <w:rsid w:val="00304B85"/>
    <w:rsid w:val="00305D0D"/>
    <w:rsid w:val="00311017"/>
    <w:rsid w:val="0031357D"/>
    <w:rsid w:val="00313944"/>
    <w:rsid w:val="0031608C"/>
    <w:rsid w:val="003209E6"/>
    <w:rsid w:val="00322B38"/>
    <w:rsid w:val="00335F43"/>
    <w:rsid w:val="00336C16"/>
    <w:rsid w:val="00340EDB"/>
    <w:rsid w:val="00342855"/>
    <w:rsid w:val="003448E7"/>
    <w:rsid w:val="00347448"/>
    <w:rsid w:val="00351212"/>
    <w:rsid w:val="00351EE5"/>
    <w:rsid w:val="00354992"/>
    <w:rsid w:val="00354D44"/>
    <w:rsid w:val="0036037C"/>
    <w:rsid w:val="00361179"/>
    <w:rsid w:val="003623C5"/>
    <w:rsid w:val="003639A7"/>
    <w:rsid w:val="00363ABA"/>
    <w:rsid w:val="003726C9"/>
    <w:rsid w:val="00372D30"/>
    <w:rsid w:val="0037342F"/>
    <w:rsid w:val="003735FF"/>
    <w:rsid w:val="00381A03"/>
    <w:rsid w:val="003839F7"/>
    <w:rsid w:val="0038530B"/>
    <w:rsid w:val="003901AA"/>
    <w:rsid w:val="00397876"/>
    <w:rsid w:val="00397BAB"/>
    <w:rsid w:val="003A04B3"/>
    <w:rsid w:val="003D035A"/>
    <w:rsid w:val="003D3627"/>
    <w:rsid w:val="003D497F"/>
    <w:rsid w:val="003E1152"/>
    <w:rsid w:val="003E7A82"/>
    <w:rsid w:val="003F59FD"/>
    <w:rsid w:val="003F7D61"/>
    <w:rsid w:val="00405C44"/>
    <w:rsid w:val="00413AD0"/>
    <w:rsid w:val="00413B44"/>
    <w:rsid w:val="00415940"/>
    <w:rsid w:val="00421B14"/>
    <w:rsid w:val="004309D4"/>
    <w:rsid w:val="004344F7"/>
    <w:rsid w:val="00434D37"/>
    <w:rsid w:val="004422AC"/>
    <w:rsid w:val="004426F6"/>
    <w:rsid w:val="00444664"/>
    <w:rsid w:val="00444C90"/>
    <w:rsid w:val="00445C63"/>
    <w:rsid w:val="0044775F"/>
    <w:rsid w:val="004502C9"/>
    <w:rsid w:val="00452D33"/>
    <w:rsid w:val="004534DF"/>
    <w:rsid w:val="004539C8"/>
    <w:rsid w:val="0045699E"/>
    <w:rsid w:val="00464BBD"/>
    <w:rsid w:val="00466D95"/>
    <w:rsid w:val="00473E7F"/>
    <w:rsid w:val="00474095"/>
    <w:rsid w:val="004814AA"/>
    <w:rsid w:val="00487F40"/>
    <w:rsid w:val="00493C04"/>
    <w:rsid w:val="00493EBC"/>
    <w:rsid w:val="00496771"/>
    <w:rsid w:val="004A00DB"/>
    <w:rsid w:val="004A191D"/>
    <w:rsid w:val="004A48F5"/>
    <w:rsid w:val="004A4FCC"/>
    <w:rsid w:val="004C696F"/>
    <w:rsid w:val="004D20A5"/>
    <w:rsid w:val="004D2A3B"/>
    <w:rsid w:val="004D5FBE"/>
    <w:rsid w:val="004D7519"/>
    <w:rsid w:val="004E3DFB"/>
    <w:rsid w:val="004E4C1B"/>
    <w:rsid w:val="004E53E2"/>
    <w:rsid w:val="004E7A12"/>
    <w:rsid w:val="004F4C9F"/>
    <w:rsid w:val="004F4EE7"/>
    <w:rsid w:val="005126BB"/>
    <w:rsid w:val="005137C9"/>
    <w:rsid w:val="00515F1B"/>
    <w:rsid w:val="00521EF3"/>
    <w:rsid w:val="005314B5"/>
    <w:rsid w:val="005315A5"/>
    <w:rsid w:val="00532CB4"/>
    <w:rsid w:val="00536C88"/>
    <w:rsid w:val="0054259E"/>
    <w:rsid w:val="00544A7E"/>
    <w:rsid w:val="00544BE0"/>
    <w:rsid w:val="005453D9"/>
    <w:rsid w:val="00546F20"/>
    <w:rsid w:val="005513B4"/>
    <w:rsid w:val="00553E6A"/>
    <w:rsid w:val="005542F5"/>
    <w:rsid w:val="00556497"/>
    <w:rsid w:val="00567EC1"/>
    <w:rsid w:val="00575320"/>
    <w:rsid w:val="00585C22"/>
    <w:rsid w:val="00587B50"/>
    <w:rsid w:val="00592178"/>
    <w:rsid w:val="005A2269"/>
    <w:rsid w:val="005B08B9"/>
    <w:rsid w:val="005D32B3"/>
    <w:rsid w:val="005D4A82"/>
    <w:rsid w:val="005D4E93"/>
    <w:rsid w:val="005D6BB8"/>
    <w:rsid w:val="005D7D67"/>
    <w:rsid w:val="005E2DD4"/>
    <w:rsid w:val="005E4AA9"/>
    <w:rsid w:val="005E4B8F"/>
    <w:rsid w:val="005F1E73"/>
    <w:rsid w:val="005F58F9"/>
    <w:rsid w:val="006006C6"/>
    <w:rsid w:val="006008EC"/>
    <w:rsid w:val="006014A2"/>
    <w:rsid w:val="006112F6"/>
    <w:rsid w:val="0061449D"/>
    <w:rsid w:val="006156B5"/>
    <w:rsid w:val="00617FE7"/>
    <w:rsid w:val="00621BFD"/>
    <w:rsid w:val="006221FC"/>
    <w:rsid w:val="0063001A"/>
    <w:rsid w:val="006301D9"/>
    <w:rsid w:val="006323CF"/>
    <w:rsid w:val="00646328"/>
    <w:rsid w:val="00650F04"/>
    <w:rsid w:val="00653ED3"/>
    <w:rsid w:val="00655E45"/>
    <w:rsid w:val="00656B27"/>
    <w:rsid w:val="00662A3E"/>
    <w:rsid w:val="006635D5"/>
    <w:rsid w:val="0067108A"/>
    <w:rsid w:val="0067426B"/>
    <w:rsid w:val="00676962"/>
    <w:rsid w:val="00683969"/>
    <w:rsid w:val="00685AEE"/>
    <w:rsid w:val="0068707E"/>
    <w:rsid w:val="00690553"/>
    <w:rsid w:val="00690B0C"/>
    <w:rsid w:val="00694568"/>
    <w:rsid w:val="006A4782"/>
    <w:rsid w:val="006B1A7A"/>
    <w:rsid w:val="006B7071"/>
    <w:rsid w:val="006C226D"/>
    <w:rsid w:val="006C3BC4"/>
    <w:rsid w:val="006C4415"/>
    <w:rsid w:val="006C71B3"/>
    <w:rsid w:val="006D2311"/>
    <w:rsid w:val="006D36A8"/>
    <w:rsid w:val="006D427D"/>
    <w:rsid w:val="006E4823"/>
    <w:rsid w:val="006F0A20"/>
    <w:rsid w:val="006F0A34"/>
    <w:rsid w:val="006F15C3"/>
    <w:rsid w:val="006F3B42"/>
    <w:rsid w:val="006F60B2"/>
    <w:rsid w:val="007050FA"/>
    <w:rsid w:val="00710282"/>
    <w:rsid w:val="00711850"/>
    <w:rsid w:val="00713004"/>
    <w:rsid w:val="00725F6E"/>
    <w:rsid w:val="007371FC"/>
    <w:rsid w:val="00740E47"/>
    <w:rsid w:val="00741582"/>
    <w:rsid w:val="00743E5B"/>
    <w:rsid w:val="00744599"/>
    <w:rsid w:val="00746C33"/>
    <w:rsid w:val="00747BCB"/>
    <w:rsid w:val="007520D1"/>
    <w:rsid w:val="0075355E"/>
    <w:rsid w:val="00753993"/>
    <w:rsid w:val="00754604"/>
    <w:rsid w:val="00754C04"/>
    <w:rsid w:val="00761E2B"/>
    <w:rsid w:val="00762E20"/>
    <w:rsid w:val="007651F9"/>
    <w:rsid w:val="00772CFF"/>
    <w:rsid w:val="007739CD"/>
    <w:rsid w:val="007749A3"/>
    <w:rsid w:val="007751D9"/>
    <w:rsid w:val="00780053"/>
    <w:rsid w:val="0078084E"/>
    <w:rsid w:val="00781EFD"/>
    <w:rsid w:val="00783910"/>
    <w:rsid w:val="007940CB"/>
    <w:rsid w:val="007A1364"/>
    <w:rsid w:val="007A6B07"/>
    <w:rsid w:val="007A73C0"/>
    <w:rsid w:val="007B0F9C"/>
    <w:rsid w:val="007B774A"/>
    <w:rsid w:val="007C00EF"/>
    <w:rsid w:val="007C264E"/>
    <w:rsid w:val="007C3A5A"/>
    <w:rsid w:val="007C7224"/>
    <w:rsid w:val="007D3BFE"/>
    <w:rsid w:val="007E6445"/>
    <w:rsid w:val="007E6B59"/>
    <w:rsid w:val="007E7100"/>
    <w:rsid w:val="007F0654"/>
    <w:rsid w:val="007F0EDD"/>
    <w:rsid w:val="007F22B1"/>
    <w:rsid w:val="007F3E64"/>
    <w:rsid w:val="007F61B9"/>
    <w:rsid w:val="00800308"/>
    <w:rsid w:val="00800A7F"/>
    <w:rsid w:val="00812DCC"/>
    <w:rsid w:val="00813DCB"/>
    <w:rsid w:val="00817ECB"/>
    <w:rsid w:val="008209B8"/>
    <w:rsid w:val="0082235C"/>
    <w:rsid w:val="0082245F"/>
    <w:rsid w:val="008242E8"/>
    <w:rsid w:val="00825915"/>
    <w:rsid w:val="008279A2"/>
    <w:rsid w:val="008441D5"/>
    <w:rsid w:val="00844FC0"/>
    <w:rsid w:val="00845ABB"/>
    <w:rsid w:val="00852A0C"/>
    <w:rsid w:val="00855C0E"/>
    <w:rsid w:val="0086149F"/>
    <w:rsid w:val="00861C05"/>
    <w:rsid w:val="00863643"/>
    <w:rsid w:val="008675E0"/>
    <w:rsid w:val="0087579E"/>
    <w:rsid w:val="00875D80"/>
    <w:rsid w:val="0087628C"/>
    <w:rsid w:val="0088152B"/>
    <w:rsid w:val="008828B4"/>
    <w:rsid w:val="00883251"/>
    <w:rsid w:val="00885579"/>
    <w:rsid w:val="00886B87"/>
    <w:rsid w:val="00892A76"/>
    <w:rsid w:val="00892B94"/>
    <w:rsid w:val="00894873"/>
    <w:rsid w:val="00894A5F"/>
    <w:rsid w:val="00895B79"/>
    <w:rsid w:val="00895F2F"/>
    <w:rsid w:val="00896EB5"/>
    <w:rsid w:val="0089752E"/>
    <w:rsid w:val="008A1317"/>
    <w:rsid w:val="008A5956"/>
    <w:rsid w:val="008A7C08"/>
    <w:rsid w:val="008B05D8"/>
    <w:rsid w:val="008B1E6B"/>
    <w:rsid w:val="008B54C3"/>
    <w:rsid w:val="008C0C58"/>
    <w:rsid w:val="008C2946"/>
    <w:rsid w:val="008C58D4"/>
    <w:rsid w:val="008C59C0"/>
    <w:rsid w:val="008C7707"/>
    <w:rsid w:val="008D56EF"/>
    <w:rsid w:val="008E54BA"/>
    <w:rsid w:val="008E68BB"/>
    <w:rsid w:val="008F3310"/>
    <w:rsid w:val="008F5417"/>
    <w:rsid w:val="008F6226"/>
    <w:rsid w:val="008F72BC"/>
    <w:rsid w:val="009101DC"/>
    <w:rsid w:val="00914F9B"/>
    <w:rsid w:val="00920097"/>
    <w:rsid w:val="0094149A"/>
    <w:rsid w:val="009463A0"/>
    <w:rsid w:val="009519DF"/>
    <w:rsid w:val="00955314"/>
    <w:rsid w:val="0095534E"/>
    <w:rsid w:val="0095759E"/>
    <w:rsid w:val="00960AFF"/>
    <w:rsid w:val="009613A0"/>
    <w:rsid w:val="00961410"/>
    <w:rsid w:val="009619BE"/>
    <w:rsid w:val="009652B9"/>
    <w:rsid w:val="0097031C"/>
    <w:rsid w:val="00973E83"/>
    <w:rsid w:val="00974A2C"/>
    <w:rsid w:val="00986015"/>
    <w:rsid w:val="0099126E"/>
    <w:rsid w:val="00992309"/>
    <w:rsid w:val="009A2D09"/>
    <w:rsid w:val="009B23CE"/>
    <w:rsid w:val="009B41F0"/>
    <w:rsid w:val="009B5473"/>
    <w:rsid w:val="009B59C5"/>
    <w:rsid w:val="009C71C3"/>
    <w:rsid w:val="009D6BA1"/>
    <w:rsid w:val="009D6EB2"/>
    <w:rsid w:val="009D74F0"/>
    <w:rsid w:val="009E089C"/>
    <w:rsid w:val="009E3076"/>
    <w:rsid w:val="009E4272"/>
    <w:rsid w:val="009E680F"/>
    <w:rsid w:val="009E7269"/>
    <w:rsid w:val="009E7299"/>
    <w:rsid w:val="009F24B3"/>
    <w:rsid w:val="009F42A7"/>
    <w:rsid w:val="009F538B"/>
    <w:rsid w:val="009F693C"/>
    <w:rsid w:val="00A15A12"/>
    <w:rsid w:val="00A16CFA"/>
    <w:rsid w:val="00A16ECF"/>
    <w:rsid w:val="00A20DFC"/>
    <w:rsid w:val="00A27E8A"/>
    <w:rsid w:val="00A32DAC"/>
    <w:rsid w:val="00A3398D"/>
    <w:rsid w:val="00A36116"/>
    <w:rsid w:val="00A40E12"/>
    <w:rsid w:val="00A41960"/>
    <w:rsid w:val="00A57919"/>
    <w:rsid w:val="00A61C04"/>
    <w:rsid w:val="00A62685"/>
    <w:rsid w:val="00A67383"/>
    <w:rsid w:val="00A76EED"/>
    <w:rsid w:val="00A8364B"/>
    <w:rsid w:val="00A8404E"/>
    <w:rsid w:val="00A910FF"/>
    <w:rsid w:val="00A9151D"/>
    <w:rsid w:val="00A9199E"/>
    <w:rsid w:val="00A934DB"/>
    <w:rsid w:val="00A93CFC"/>
    <w:rsid w:val="00A9620A"/>
    <w:rsid w:val="00A96472"/>
    <w:rsid w:val="00A97B62"/>
    <w:rsid w:val="00A97FD1"/>
    <w:rsid w:val="00AA0EA0"/>
    <w:rsid w:val="00AA1E7A"/>
    <w:rsid w:val="00AA241A"/>
    <w:rsid w:val="00AA46B2"/>
    <w:rsid w:val="00AA59AA"/>
    <w:rsid w:val="00AB29FB"/>
    <w:rsid w:val="00AB3D14"/>
    <w:rsid w:val="00AB5BCA"/>
    <w:rsid w:val="00AC00C6"/>
    <w:rsid w:val="00AC0BE4"/>
    <w:rsid w:val="00AC20DC"/>
    <w:rsid w:val="00AC5A73"/>
    <w:rsid w:val="00AD010A"/>
    <w:rsid w:val="00AD2D3A"/>
    <w:rsid w:val="00AD2D5D"/>
    <w:rsid w:val="00AE089E"/>
    <w:rsid w:val="00AE1937"/>
    <w:rsid w:val="00AE72AE"/>
    <w:rsid w:val="00AF2E2D"/>
    <w:rsid w:val="00AF541D"/>
    <w:rsid w:val="00AF544C"/>
    <w:rsid w:val="00AF6A51"/>
    <w:rsid w:val="00B00E46"/>
    <w:rsid w:val="00B107A1"/>
    <w:rsid w:val="00B10F12"/>
    <w:rsid w:val="00B12E9B"/>
    <w:rsid w:val="00B1623F"/>
    <w:rsid w:val="00B20DED"/>
    <w:rsid w:val="00B25742"/>
    <w:rsid w:val="00B325CA"/>
    <w:rsid w:val="00B3624C"/>
    <w:rsid w:val="00B45C4F"/>
    <w:rsid w:val="00B52140"/>
    <w:rsid w:val="00B5398A"/>
    <w:rsid w:val="00B601AF"/>
    <w:rsid w:val="00B614B3"/>
    <w:rsid w:val="00B71549"/>
    <w:rsid w:val="00B75B00"/>
    <w:rsid w:val="00B76815"/>
    <w:rsid w:val="00B76A0B"/>
    <w:rsid w:val="00B91D51"/>
    <w:rsid w:val="00B959B1"/>
    <w:rsid w:val="00BA038C"/>
    <w:rsid w:val="00BA48CE"/>
    <w:rsid w:val="00BB0FD0"/>
    <w:rsid w:val="00BB1897"/>
    <w:rsid w:val="00BB37D9"/>
    <w:rsid w:val="00BB41B4"/>
    <w:rsid w:val="00BB5C86"/>
    <w:rsid w:val="00BB5D88"/>
    <w:rsid w:val="00BC4ED1"/>
    <w:rsid w:val="00BD6127"/>
    <w:rsid w:val="00BD6D16"/>
    <w:rsid w:val="00BE0697"/>
    <w:rsid w:val="00BE54DA"/>
    <w:rsid w:val="00BE6B30"/>
    <w:rsid w:val="00BF493C"/>
    <w:rsid w:val="00BF56FA"/>
    <w:rsid w:val="00BF5AAB"/>
    <w:rsid w:val="00BF63E2"/>
    <w:rsid w:val="00BF7B73"/>
    <w:rsid w:val="00C009B6"/>
    <w:rsid w:val="00C00DC1"/>
    <w:rsid w:val="00C03876"/>
    <w:rsid w:val="00C039FB"/>
    <w:rsid w:val="00C04D5D"/>
    <w:rsid w:val="00C056C4"/>
    <w:rsid w:val="00C107F5"/>
    <w:rsid w:val="00C1402A"/>
    <w:rsid w:val="00C143A9"/>
    <w:rsid w:val="00C17D37"/>
    <w:rsid w:val="00C21354"/>
    <w:rsid w:val="00C22B32"/>
    <w:rsid w:val="00C2347E"/>
    <w:rsid w:val="00C40596"/>
    <w:rsid w:val="00C4119B"/>
    <w:rsid w:val="00C41923"/>
    <w:rsid w:val="00C4487B"/>
    <w:rsid w:val="00C46B96"/>
    <w:rsid w:val="00C47770"/>
    <w:rsid w:val="00C47E5D"/>
    <w:rsid w:val="00C53D64"/>
    <w:rsid w:val="00C6354F"/>
    <w:rsid w:val="00C6390A"/>
    <w:rsid w:val="00C671BF"/>
    <w:rsid w:val="00C6737D"/>
    <w:rsid w:val="00C77EC3"/>
    <w:rsid w:val="00C82FF4"/>
    <w:rsid w:val="00C91D13"/>
    <w:rsid w:val="00C92F44"/>
    <w:rsid w:val="00CA4862"/>
    <w:rsid w:val="00CA6401"/>
    <w:rsid w:val="00CB13BA"/>
    <w:rsid w:val="00CC12E8"/>
    <w:rsid w:val="00CC178C"/>
    <w:rsid w:val="00CC4553"/>
    <w:rsid w:val="00CC517C"/>
    <w:rsid w:val="00CD1CFC"/>
    <w:rsid w:val="00CD5773"/>
    <w:rsid w:val="00CD65FC"/>
    <w:rsid w:val="00CE075F"/>
    <w:rsid w:val="00CE3161"/>
    <w:rsid w:val="00CE3C56"/>
    <w:rsid w:val="00CE6EBD"/>
    <w:rsid w:val="00CE7BE0"/>
    <w:rsid w:val="00CF09D3"/>
    <w:rsid w:val="00CF0E9E"/>
    <w:rsid w:val="00CF1C8A"/>
    <w:rsid w:val="00CF610D"/>
    <w:rsid w:val="00D0064E"/>
    <w:rsid w:val="00D03610"/>
    <w:rsid w:val="00D063ED"/>
    <w:rsid w:val="00D104AB"/>
    <w:rsid w:val="00D1362D"/>
    <w:rsid w:val="00D14E71"/>
    <w:rsid w:val="00D152FB"/>
    <w:rsid w:val="00D2281C"/>
    <w:rsid w:val="00D22AB1"/>
    <w:rsid w:val="00D24D0E"/>
    <w:rsid w:val="00D259A1"/>
    <w:rsid w:val="00D3273A"/>
    <w:rsid w:val="00D35084"/>
    <w:rsid w:val="00D362EC"/>
    <w:rsid w:val="00D40FA3"/>
    <w:rsid w:val="00D46623"/>
    <w:rsid w:val="00D50270"/>
    <w:rsid w:val="00D506B1"/>
    <w:rsid w:val="00D52089"/>
    <w:rsid w:val="00D573A7"/>
    <w:rsid w:val="00D60E07"/>
    <w:rsid w:val="00D65D03"/>
    <w:rsid w:val="00D664E5"/>
    <w:rsid w:val="00D82748"/>
    <w:rsid w:val="00D8731F"/>
    <w:rsid w:val="00D90688"/>
    <w:rsid w:val="00D91F7B"/>
    <w:rsid w:val="00D96FA1"/>
    <w:rsid w:val="00D97A85"/>
    <w:rsid w:val="00DA2C0A"/>
    <w:rsid w:val="00DA4DDA"/>
    <w:rsid w:val="00DA6B72"/>
    <w:rsid w:val="00DB2F04"/>
    <w:rsid w:val="00DB3A02"/>
    <w:rsid w:val="00DB496F"/>
    <w:rsid w:val="00DC23E3"/>
    <w:rsid w:val="00DC7CC8"/>
    <w:rsid w:val="00DD0D96"/>
    <w:rsid w:val="00DD4BDE"/>
    <w:rsid w:val="00DE28E6"/>
    <w:rsid w:val="00DE325A"/>
    <w:rsid w:val="00DF4261"/>
    <w:rsid w:val="00DF4379"/>
    <w:rsid w:val="00E01BDE"/>
    <w:rsid w:val="00E12D3E"/>
    <w:rsid w:val="00E13A4F"/>
    <w:rsid w:val="00E20F25"/>
    <w:rsid w:val="00E211BC"/>
    <w:rsid w:val="00E2284B"/>
    <w:rsid w:val="00E229FF"/>
    <w:rsid w:val="00E35CD6"/>
    <w:rsid w:val="00E5238B"/>
    <w:rsid w:val="00E56E62"/>
    <w:rsid w:val="00E6385A"/>
    <w:rsid w:val="00E67B6E"/>
    <w:rsid w:val="00E77CE9"/>
    <w:rsid w:val="00E90052"/>
    <w:rsid w:val="00E93A9D"/>
    <w:rsid w:val="00EA3A62"/>
    <w:rsid w:val="00EA557E"/>
    <w:rsid w:val="00EA7678"/>
    <w:rsid w:val="00EB5F76"/>
    <w:rsid w:val="00EC20F6"/>
    <w:rsid w:val="00EC73B7"/>
    <w:rsid w:val="00EC7C2A"/>
    <w:rsid w:val="00ED64D8"/>
    <w:rsid w:val="00EE33B4"/>
    <w:rsid w:val="00EE3A56"/>
    <w:rsid w:val="00EE3CAE"/>
    <w:rsid w:val="00EE4EAD"/>
    <w:rsid w:val="00EF13FD"/>
    <w:rsid w:val="00EF157C"/>
    <w:rsid w:val="00EF3C36"/>
    <w:rsid w:val="00EF4113"/>
    <w:rsid w:val="00EF6F47"/>
    <w:rsid w:val="00F01D11"/>
    <w:rsid w:val="00F03FDF"/>
    <w:rsid w:val="00F06292"/>
    <w:rsid w:val="00F0741B"/>
    <w:rsid w:val="00F164FF"/>
    <w:rsid w:val="00F2218B"/>
    <w:rsid w:val="00F24F50"/>
    <w:rsid w:val="00F272C1"/>
    <w:rsid w:val="00F3644F"/>
    <w:rsid w:val="00F36CD9"/>
    <w:rsid w:val="00F43445"/>
    <w:rsid w:val="00F45662"/>
    <w:rsid w:val="00F5032C"/>
    <w:rsid w:val="00F520FD"/>
    <w:rsid w:val="00F53207"/>
    <w:rsid w:val="00F564B0"/>
    <w:rsid w:val="00F57233"/>
    <w:rsid w:val="00F63777"/>
    <w:rsid w:val="00F67DA0"/>
    <w:rsid w:val="00F7054B"/>
    <w:rsid w:val="00F753E4"/>
    <w:rsid w:val="00F76122"/>
    <w:rsid w:val="00F817C0"/>
    <w:rsid w:val="00F86804"/>
    <w:rsid w:val="00F90852"/>
    <w:rsid w:val="00F92166"/>
    <w:rsid w:val="00F92AE3"/>
    <w:rsid w:val="00FA7B82"/>
    <w:rsid w:val="00FB0169"/>
    <w:rsid w:val="00FC1E3E"/>
    <w:rsid w:val="00FC6545"/>
    <w:rsid w:val="00FD1817"/>
    <w:rsid w:val="00FD4176"/>
    <w:rsid w:val="00FE02F5"/>
    <w:rsid w:val="00FE10FC"/>
    <w:rsid w:val="00FE1B65"/>
    <w:rsid w:val="00FE2182"/>
    <w:rsid w:val="00FE4337"/>
    <w:rsid w:val="00FE73A3"/>
    <w:rsid w:val="00FF2DF4"/>
    <w:rsid w:val="00FF2EDB"/>
    <w:rsid w:val="00FF3531"/>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846F84"/>
  <w15:docId w15:val="{D2C71DA9-D915-4899-A1C0-0E833BF77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2">
    <w:name w:val="heading 2"/>
    <w:basedOn w:val="Standard"/>
    <w:next w:val="Standard"/>
    <w:link w:val="berschrift2Zchn"/>
    <w:uiPriority w:val="9"/>
    <w:semiHidden/>
    <w:unhideWhenUsed/>
    <w:qFormat/>
    <w:rsid w:val="007F3E64"/>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uiPriority w:val="9"/>
    <w:unhideWhenUsed/>
    <w:qFormat/>
    <w:rsid w:val="003D035A"/>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8A5956"/>
    <w:pPr>
      <w:autoSpaceDE w:val="0"/>
      <w:autoSpaceDN w:val="0"/>
      <w:adjustRightInd w:val="0"/>
    </w:pPr>
    <w:rPr>
      <w:rFonts w:ascii="Times New Roman" w:hAnsi="Times New Roman"/>
      <w:color w:val="000000"/>
      <w:sz w:val="24"/>
      <w:szCs w:val="24"/>
    </w:rPr>
  </w:style>
  <w:style w:type="character" w:styleId="Fett">
    <w:name w:val="Strong"/>
    <w:basedOn w:val="Absatz-Standardschriftart"/>
    <w:uiPriority w:val="22"/>
    <w:qFormat/>
    <w:rsid w:val="00A934DB"/>
    <w:rPr>
      <w:b/>
      <w:bCs/>
    </w:rPr>
  </w:style>
  <w:style w:type="character" w:styleId="Hervorhebung">
    <w:name w:val="Emphasis"/>
    <w:basedOn w:val="Absatz-Standardschriftart"/>
    <w:uiPriority w:val="20"/>
    <w:qFormat/>
    <w:rsid w:val="00A934DB"/>
    <w:rPr>
      <w:i/>
      <w:iCs/>
    </w:rPr>
  </w:style>
  <w:style w:type="character" w:customStyle="1" w:styleId="berschrift3Zchn">
    <w:name w:val="Überschrift 3 Zchn"/>
    <w:basedOn w:val="Absatz-Standardschriftart"/>
    <w:link w:val="berschrift3"/>
    <w:uiPriority w:val="9"/>
    <w:rsid w:val="003D035A"/>
    <w:rPr>
      <w:rFonts w:asciiTheme="majorHAnsi" w:eastAsiaTheme="majorEastAsia" w:hAnsiTheme="majorHAnsi" w:cstheme="majorBidi"/>
      <w:b/>
      <w:bCs/>
      <w:color w:val="4F81BD" w:themeColor="accent1"/>
      <w:sz w:val="24"/>
      <w:szCs w:val="24"/>
    </w:rPr>
  </w:style>
  <w:style w:type="paragraph" w:styleId="KeinLeerraum">
    <w:name w:val="No Spacing"/>
    <w:uiPriority w:val="1"/>
    <w:qFormat/>
    <w:rsid w:val="008B54C3"/>
    <w:rPr>
      <w:rFonts w:asciiTheme="minorHAnsi" w:eastAsiaTheme="minorHAnsi" w:hAnsiTheme="minorHAnsi" w:cstheme="minorBidi"/>
      <w:sz w:val="22"/>
      <w:szCs w:val="22"/>
      <w:lang w:val="en-US" w:eastAsia="en-US"/>
    </w:rPr>
  </w:style>
  <w:style w:type="table" w:styleId="Tabellenraster">
    <w:name w:val="Table Grid"/>
    <w:basedOn w:val="NormaleTabelle"/>
    <w:uiPriority w:val="59"/>
    <w:rsid w:val="00C419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basedOn w:val="Absatz-Standardschriftart"/>
    <w:link w:val="berschrift2"/>
    <w:uiPriority w:val="9"/>
    <w:semiHidden/>
    <w:rsid w:val="007F3E64"/>
    <w:rPr>
      <w:rFonts w:asciiTheme="majorHAnsi" w:eastAsiaTheme="majorEastAsia" w:hAnsiTheme="majorHAnsi" w:cstheme="majorBidi"/>
      <w:color w:val="365F91" w:themeColor="accent1" w:themeShade="BF"/>
      <w:sz w:val="26"/>
      <w:szCs w:val="26"/>
    </w:rPr>
  </w:style>
  <w:style w:type="character" w:styleId="NichtaufgelsteErwhnung">
    <w:name w:val="Unresolved Mention"/>
    <w:basedOn w:val="Absatz-Standardschriftart"/>
    <w:uiPriority w:val="99"/>
    <w:semiHidden/>
    <w:unhideWhenUsed/>
    <w:rsid w:val="0078084E"/>
    <w:rPr>
      <w:color w:val="605E5C"/>
      <w:shd w:val="clear" w:color="auto" w:fill="E1DFDD"/>
    </w:rPr>
  </w:style>
  <w:style w:type="paragraph" w:customStyle="1" w:styleId="md-read">
    <w:name w:val="md-read"/>
    <w:basedOn w:val="Standard"/>
    <w:rsid w:val="00142A2E"/>
    <w:pPr>
      <w:spacing w:before="100" w:beforeAutospacing="1" w:after="100" w:afterAutospacing="1"/>
    </w:pPr>
  </w:style>
  <w:style w:type="character" w:customStyle="1" w:styleId="markedcontent">
    <w:name w:val="markedcontent"/>
    <w:basedOn w:val="Absatz-Standardschriftart"/>
    <w:rsid w:val="00381A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446270">
      <w:bodyDiv w:val="1"/>
      <w:marLeft w:val="0"/>
      <w:marRight w:val="0"/>
      <w:marTop w:val="0"/>
      <w:marBottom w:val="0"/>
      <w:divBdr>
        <w:top w:val="none" w:sz="0" w:space="0" w:color="auto"/>
        <w:left w:val="none" w:sz="0" w:space="0" w:color="auto"/>
        <w:bottom w:val="none" w:sz="0" w:space="0" w:color="auto"/>
        <w:right w:val="none" w:sz="0" w:space="0" w:color="auto"/>
      </w:divBdr>
      <w:divsChild>
        <w:div w:id="584342489">
          <w:marLeft w:val="0"/>
          <w:marRight w:val="0"/>
          <w:marTop w:val="0"/>
          <w:marBottom w:val="0"/>
          <w:divBdr>
            <w:top w:val="none" w:sz="0" w:space="0" w:color="auto"/>
            <w:left w:val="none" w:sz="0" w:space="0" w:color="auto"/>
            <w:bottom w:val="none" w:sz="0" w:space="0" w:color="auto"/>
            <w:right w:val="none" w:sz="0" w:space="0" w:color="auto"/>
          </w:divBdr>
        </w:div>
        <w:div w:id="1237397158">
          <w:marLeft w:val="0"/>
          <w:marRight w:val="0"/>
          <w:marTop w:val="0"/>
          <w:marBottom w:val="0"/>
          <w:divBdr>
            <w:top w:val="none" w:sz="0" w:space="0" w:color="auto"/>
            <w:left w:val="none" w:sz="0" w:space="0" w:color="auto"/>
            <w:bottom w:val="none" w:sz="0" w:space="0" w:color="auto"/>
            <w:right w:val="none" w:sz="0" w:space="0" w:color="auto"/>
          </w:divBdr>
          <w:divsChild>
            <w:div w:id="660157058">
              <w:marLeft w:val="0"/>
              <w:marRight w:val="0"/>
              <w:marTop w:val="0"/>
              <w:marBottom w:val="0"/>
              <w:divBdr>
                <w:top w:val="none" w:sz="0" w:space="0" w:color="auto"/>
                <w:left w:val="none" w:sz="0" w:space="0" w:color="auto"/>
                <w:bottom w:val="none" w:sz="0" w:space="0" w:color="auto"/>
                <w:right w:val="none" w:sz="0" w:space="0" w:color="auto"/>
              </w:divBdr>
              <w:divsChild>
                <w:div w:id="101407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561433">
          <w:marLeft w:val="0"/>
          <w:marRight w:val="0"/>
          <w:marTop w:val="0"/>
          <w:marBottom w:val="0"/>
          <w:divBdr>
            <w:top w:val="none" w:sz="0" w:space="0" w:color="auto"/>
            <w:left w:val="none" w:sz="0" w:space="0" w:color="auto"/>
            <w:bottom w:val="none" w:sz="0" w:space="0" w:color="auto"/>
            <w:right w:val="none" w:sz="0" w:space="0" w:color="auto"/>
          </w:divBdr>
        </w:div>
        <w:div w:id="83116183">
          <w:marLeft w:val="0"/>
          <w:marRight w:val="0"/>
          <w:marTop w:val="0"/>
          <w:marBottom w:val="0"/>
          <w:divBdr>
            <w:top w:val="none" w:sz="0" w:space="0" w:color="auto"/>
            <w:left w:val="none" w:sz="0" w:space="0" w:color="auto"/>
            <w:bottom w:val="none" w:sz="0" w:space="0" w:color="auto"/>
            <w:right w:val="none" w:sz="0" w:space="0" w:color="auto"/>
          </w:divBdr>
          <w:divsChild>
            <w:div w:id="1290162245">
              <w:marLeft w:val="0"/>
              <w:marRight w:val="0"/>
              <w:marTop w:val="0"/>
              <w:marBottom w:val="0"/>
              <w:divBdr>
                <w:top w:val="none" w:sz="0" w:space="0" w:color="auto"/>
                <w:left w:val="none" w:sz="0" w:space="0" w:color="auto"/>
                <w:bottom w:val="none" w:sz="0" w:space="0" w:color="auto"/>
                <w:right w:val="none" w:sz="0" w:space="0" w:color="auto"/>
              </w:divBdr>
            </w:div>
          </w:divsChild>
        </w:div>
        <w:div w:id="177351144">
          <w:marLeft w:val="0"/>
          <w:marRight w:val="0"/>
          <w:marTop w:val="0"/>
          <w:marBottom w:val="0"/>
          <w:divBdr>
            <w:top w:val="none" w:sz="0" w:space="0" w:color="auto"/>
            <w:left w:val="none" w:sz="0" w:space="0" w:color="auto"/>
            <w:bottom w:val="none" w:sz="0" w:space="0" w:color="auto"/>
            <w:right w:val="none" w:sz="0" w:space="0" w:color="auto"/>
          </w:divBdr>
          <w:divsChild>
            <w:div w:id="1884557637">
              <w:marLeft w:val="0"/>
              <w:marRight w:val="0"/>
              <w:marTop w:val="0"/>
              <w:marBottom w:val="0"/>
              <w:divBdr>
                <w:top w:val="none" w:sz="0" w:space="0" w:color="auto"/>
                <w:left w:val="none" w:sz="0" w:space="0" w:color="auto"/>
                <w:bottom w:val="none" w:sz="0" w:space="0" w:color="auto"/>
                <w:right w:val="none" w:sz="0" w:space="0" w:color="auto"/>
              </w:divBdr>
              <w:divsChild>
                <w:div w:id="187611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5532">
          <w:marLeft w:val="0"/>
          <w:marRight w:val="0"/>
          <w:marTop w:val="0"/>
          <w:marBottom w:val="0"/>
          <w:divBdr>
            <w:top w:val="none" w:sz="0" w:space="0" w:color="auto"/>
            <w:left w:val="none" w:sz="0" w:space="0" w:color="auto"/>
            <w:bottom w:val="none" w:sz="0" w:space="0" w:color="auto"/>
            <w:right w:val="none" w:sz="0" w:space="0" w:color="auto"/>
          </w:divBdr>
          <w:divsChild>
            <w:div w:id="163521772">
              <w:marLeft w:val="0"/>
              <w:marRight w:val="0"/>
              <w:marTop w:val="0"/>
              <w:marBottom w:val="0"/>
              <w:divBdr>
                <w:top w:val="none" w:sz="0" w:space="0" w:color="auto"/>
                <w:left w:val="none" w:sz="0" w:space="0" w:color="auto"/>
                <w:bottom w:val="none" w:sz="0" w:space="0" w:color="auto"/>
                <w:right w:val="none" w:sz="0" w:space="0" w:color="auto"/>
              </w:divBdr>
              <w:divsChild>
                <w:div w:id="135013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063372">
          <w:marLeft w:val="0"/>
          <w:marRight w:val="0"/>
          <w:marTop w:val="0"/>
          <w:marBottom w:val="0"/>
          <w:divBdr>
            <w:top w:val="none" w:sz="0" w:space="0" w:color="auto"/>
            <w:left w:val="none" w:sz="0" w:space="0" w:color="auto"/>
            <w:bottom w:val="none" w:sz="0" w:space="0" w:color="auto"/>
            <w:right w:val="none" w:sz="0" w:space="0" w:color="auto"/>
          </w:divBdr>
          <w:divsChild>
            <w:div w:id="1697727995">
              <w:marLeft w:val="0"/>
              <w:marRight w:val="0"/>
              <w:marTop w:val="0"/>
              <w:marBottom w:val="0"/>
              <w:divBdr>
                <w:top w:val="none" w:sz="0" w:space="0" w:color="auto"/>
                <w:left w:val="none" w:sz="0" w:space="0" w:color="auto"/>
                <w:bottom w:val="none" w:sz="0" w:space="0" w:color="auto"/>
                <w:right w:val="none" w:sz="0" w:space="0" w:color="auto"/>
              </w:divBdr>
              <w:divsChild>
                <w:div w:id="48293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008844">
          <w:marLeft w:val="0"/>
          <w:marRight w:val="0"/>
          <w:marTop w:val="0"/>
          <w:marBottom w:val="0"/>
          <w:divBdr>
            <w:top w:val="none" w:sz="0" w:space="0" w:color="auto"/>
            <w:left w:val="none" w:sz="0" w:space="0" w:color="auto"/>
            <w:bottom w:val="none" w:sz="0" w:space="0" w:color="auto"/>
            <w:right w:val="none" w:sz="0" w:space="0" w:color="auto"/>
          </w:divBdr>
          <w:divsChild>
            <w:div w:id="824737665">
              <w:marLeft w:val="0"/>
              <w:marRight w:val="0"/>
              <w:marTop w:val="0"/>
              <w:marBottom w:val="0"/>
              <w:divBdr>
                <w:top w:val="none" w:sz="0" w:space="0" w:color="auto"/>
                <w:left w:val="none" w:sz="0" w:space="0" w:color="auto"/>
                <w:bottom w:val="none" w:sz="0" w:space="0" w:color="auto"/>
                <w:right w:val="none" w:sz="0" w:space="0" w:color="auto"/>
              </w:divBdr>
              <w:divsChild>
                <w:div w:id="42985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714787">
          <w:marLeft w:val="0"/>
          <w:marRight w:val="0"/>
          <w:marTop w:val="0"/>
          <w:marBottom w:val="0"/>
          <w:divBdr>
            <w:top w:val="none" w:sz="0" w:space="0" w:color="auto"/>
            <w:left w:val="none" w:sz="0" w:space="0" w:color="auto"/>
            <w:bottom w:val="none" w:sz="0" w:space="0" w:color="auto"/>
            <w:right w:val="none" w:sz="0" w:space="0" w:color="auto"/>
          </w:divBdr>
        </w:div>
      </w:divsChild>
    </w:div>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96877820">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032112">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63721479">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784731355">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891037894">
      <w:bodyDiv w:val="1"/>
      <w:marLeft w:val="0"/>
      <w:marRight w:val="0"/>
      <w:marTop w:val="0"/>
      <w:marBottom w:val="0"/>
      <w:divBdr>
        <w:top w:val="none" w:sz="0" w:space="0" w:color="auto"/>
        <w:left w:val="none" w:sz="0" w:space="0" w:color="auto"/>
        <w:bottom w:val="none" w:sz="0" w:space="0" w:color="auto"/>
        <w:right w:val="none" w:sz="0" w:space="0" w:color="auto"/>
      </w:divBdr>
    </w:div>
    <w:div w:id="912589745">
      <w:bodyDiv w:val="1"/>
      <w:marLeft w:val="0"/>
      <w:marRight w:val="0"/>
      <w:marTop w:val="0"/>
      <w:marBottom w:val="0"/>
      <w:divBdr>
        <w:top w:val="none" w:sz="0" w:space="0" w:color="auto"/>
        <w:left w:val="none" w:sz="0" w:space="0" w:color="auto"/>
        <w:bottom w:val="none" w:sz="0" w:space="0" w:color="auto"/>
        <w:right w:val="none" w:sz="0" w:space="0" w:color="auto"/>
      </w:divBdr>
    </w:div>
    <w:div w:id="930048721">
      <w:bodyDiv w:val="1"/>
      <w:marLeft w:val="0"/>
      <w:marRight w:val="0"/>
      <w:marTop w:val="0"/>
      <w:marBottom w:val="0"/>
      <w:divBdr>
        <w:top w:val="none" w:sz="0" w:space="0" w:color="auto"/>
        <w:left w:val="none" w:sz="0" w:space="0" w:color="auto"/>
        <w:bottom w:val="none" w:sz="0" w:space="0" w:color="auto"/>
        <w:right w:val="none" w:sz="0" w:space="0" w:color="auto"/>
      </w:divBdr>
    </w:div>
    <w:div w:id="949043499">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092431343">
      <w:bodyDiv w:val="1"/>
      <w:marLeft w:val="0"/>
      <w:marRight w:val="0"/>
      <w:marTop w:val="0"/>
      <w:marBottom w:val="0"/>
      <w:divBdr>
        <w:top w:val="none" w:sz="0" w:space="0" w:color="auto"/>
        <w:left w:val="none" w:sz="0" w:space="0" w:color="auto"/>
        <w:bottom w:val="none" w:sz="0" w:space="0" w:color="auto"/>
        <w:right w:val="none" w:sz="0" w:space="0" w:color="auto"/>
      </w:divBdr>
    </w:div>
    <w:div w:id="1101296667">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2064084">
      <w:bodyDiv w:val="1"/>
      <w:marLeft w:val="0"/>
      <w:marRight w:val="0"/>
      <w:marTop w:val="0"/>
      <w:marBottom w:val="0"/>
      <w:divBdr>
        <w:top w:val="none" w:sz="0" w:space="0" w:color="auto"/>
        <w:left w:val="none" w:sz="0" w:space="0" w:color="auto"/>
        <w:bottom w:val="none" w:sz="0" w:space="0" w:color="auto"/>
        <w:right w:val="none" w:sz="0" w:space="0" w:color="auto"/>
      </w:divBdr>
      <w:divsChild>
        <w:div w:id="1086539769">
          <w:marLeft w:val="0"/>
          <w:marRight w:val="0"/>
          <w:marTop w:val="0"/>
          <w:marBottom w:val="0"/>
          <w:divBdr>
            <w:top w:val="none" w:sz="0" w:space="0" w:color="auto"/>
            <w:left w:val="none" w:sz="0" w:space="0" w:color="auto"/>
            <w:bottom w:val="none" w:sz="0" w:space="0" w:color="auto"/>
            <w:right w:val="none" w:sz="0" w:space="0" w:color="auto"/>
          </w:divBdr>
          <w:divsChild>
            <w:div w:id="1156845954">
              <w:marLeft w:val="0"/>
              <w:marRight w:val="0"/>
              <w:marTop w:val="0"/>
              <w:marBottom w:val="0"/>
              <w:divBdr>
                <w:top w:val="none" w:sz="0" w:space="0" w:color="auto"/>
                <w:left w:val="none" w:sz="0" w:space="0" w:color="auto"/>
                <w:bottom w:val="none" w:sz="0" w:space="0" w:color="auto"/>
                <w:right w:val="none" w:sz="0" w:space="0" w:color="auto"/>
              </w:divBdr>
              <w:divsChild>
                <w:div w:id="17513298">
                  <w:marLeft w:val="0"/>
                  <w:marRight w:val="0"/>
                  <w:marTop w:val="0"/>
                  <w:marBottom w:val="0"/>
                  <w:divBdr>
                    <w:top w:val="none" w:sz="0" w:space="0" w:color="auto"/>
                    <w:left w:val="none" w:sz="0" w:space="0" w:color="auto"/>
                    <w:bottom w:val="none" w:sz="0" w:space="0" w:color="auto"/>
                    <w:right w:val="none" w:sz="0" w:space="0" w:color="auto"/>
                  </w:divBdr>
                  <w:divsChild>
                    <w:div w:id="131336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589061">
          <w:marLeft w:val="0"/>
          <w:marRight w:val="0"/>
          <w:marTop w:val="0"/>
          <w:marBottom w:val="0"/>
          <w:divBdr>
            <w:top w:val="none" w:sz="0" w:space="0" w:color="auto"/>
            <w:left w:val="none" w:sz="0" w:space="0" w:color="auto"/>
            <w:bottom w:val="none" w:sz="0" w:space="0" w:color="auto"/>
            <w:right w:val="none" w:sz="0" w:space="0" w:color="auto"/>
          </w:divBdr>
          <w:divsChild>
            <w:div w:id="1224415418">
              <w:marLeft w:val="0"/>
              <w:marRight w:val="0"/>
              <w:marTop w:val="0"/>
              <w:marBottom w:val="0"/>
              <w:divBdr>
                <w:top w:val="none" w:sz="0" w:space="0" w:color="auto"/>
                <w:left w:val="none" w:sz="0" w:space="0" w:color="auto"/>
                <w:bottom w:val="none" w:sz="0" w:space="0" w:color="auto"/>
                <w:right w:val="none" w:sz="0" w:space="0" w:color="auto"/>
              </w:divBdr>
              <w:divsChild>
                <w:div w:id="712190584">
                  <w:marLeft w:val="0"/>
                  <w:marRight w:val="0"/>
                  <w:marTop w:val="0"/>
                  <w:marBottom w:val="0"/>
                  <w:divBdr>
                    <w:top w:val="none" w:sz="0" w:space="0" w:color="auto"/>
                    <w:left w:val="none" w:sz="0" w:space="0" w:color="auto"/>
                    <w:bottom w:val="none" w:sz="0" w:space="0" w:color="auto"/>
                    <w:right w:val="none" w:sz="0" w:space="0" w:color="auto"/>
                  </w:divBdr>
                </w:div>
              </w:divsChild>
            </w:div>
            <w:div w:id="104084874">
              <w:marLeft w:val="0"/>
              <w:marRight w:val="0"/>
              <w:marTop w:val="0"/>
              <w:marBottom w:val="0"/>
              <w:divBdr>
                <w:top w:val="none" w:sz="0" w:space="0" w:color="auto"/>
                <w:left w:val="none" w:sz="0" w:space="0" w:color="auto"/>
                <w:bottom w:val="none" w:sz="0" w:space="0" w:color="auto"/>
                <w:right w:val="none" w:sz="0" w:space="0" w:color="auto"/>
              </w:divBdr>
              <w:divsChild>
                <w:div w:id="25185115">
                  <w:marLeft w:val="0"/>
                  <w:marRight w:val="0"/>
                  <w:marTop w:val="0"/>
                  <w:marBottom w:val="0"/>
                  <w:divBdr>
                    <w:top w:val="none" w:sz="0" w:space="0" w:color="auto"/>
                    <w:left w:val="none" w:sz="0" w:space="0" w:color="auto"/>
                    <w:bottom w:val="none" w:sz="0" w:space="0" w:color="auto"/>
                    <w:right w:val="none" w:sz="0" w:space="0" w:color="auto"/>
                  </w:divBdr>
                  <w:divsChild>
                    <w:div w:id="64816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746255">
          <w:marLeft w:val="0"/>
          <w:marRight w:val="0"/>
          <w:marTop w:val="0"/>
          <w:marBottom w:val="0"/>
          <w:divBdr>
            <w:top w:val="none" w:sz="0" w:space="0" w:color="auto"/>
            <w:left w:val="none" w:sz="0" w:space="0" w:color="auto"/>
            <w:bottom w:val="none" w:sz="0" w:space="0" w:color="auto"/>
            <w:right w:val="none" w:sz="0" w:space="0" w:color="auto"/>
          </w:divBdr>
          <w:divsChild>
            <w:div w:id="1650552674">
              <w:marLeft w:val="0"/>
              <w:marRight w:val="0"/>
              <w:marTop w:val="0"/>
              <w:marBottom w:val="0"/>
              <w:divBdr>
                <w:top w:val="none" w:sz="0" w:space="0" w:color="auto"/>
                <w:left w:val="none" w:sz="0" w:space="0" w:color="auto"/>
                <w:bottom w:val="none" w:sz="0" w:space="0" w:color="auto"/>
                <w:right w:val="none" w:sz="0" w:space="0" w:color="auto"/>
              </w:divBdr>
              <w:divsChild>
                <w:div w:id="143544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193107386">
      <w:bodyDiv w:val="1"/>
      <w:marLeft w:val="0"/>
      <w:marRight w:val="0"/>
      <w:marTop w:val="0"/>
      <w:marBottom w:val="0"/>
      <w:divBdr>
        <w:top w:val="none" w:sz="0" w:space="0" w:color="auto"/>
        <w:left w:val="none" w:sz="0" w:space="0" w:color="auto"/>
        <w:bottom w:val="none" w:sz="0" w:space="0" w:color="auto"/>
        <w:right w:val="none" w:sz="0" w:space="0" w:color="auto"/>
      </w:divBdr>
    </w:div>
    <w:div w:id="1196310584">
      <w:bodyDiv w:val="1"/>
      <w:marLeft w:val="0"/>
      <w:marRight w:val="0"/>
      <w:marTop w:val="0"/>
      <w:marBottom w:val="0"/>
      <w:divBdr>
        <w:top w:val="none" w:sz="0" w:space="0" w:color="auto"/>
        <w:left w:val="none" w:sz="0" w:space="0" w:color="auto"/>
        <w:bottom w:val="none" w:sz="0" w:space="0" w:color="auto"/>
        <w:right w:val="none" w:sz="0" w:space="0" w:color="auto"/>
      </w:divBdr>
    </w:div>
    <w:div w:id="1196578308">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39486326">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42376611">
      <w:bodyDiv w:val="1"/>
      <w:marLeft w:val="0"/>
      <w:marRight w:val="0"/>
      <w:marTop w:val="0"/>
      <w:marBottom w:val="0"/>
      <w:divBdr>
        <w:top w:val="none" w:sz="0" w:space="0" w:color="auto"/>
        <w:left w:val="none" w:sz="0" w:space="0" w:color="auto"/>
        <w:bottom w:val="none" w:sz="0" w:space="0" w:color="auto"/>
        <w:right w:val="none" w:sz="0" w:space="0" w:color="auto"/>
      </w:divBdr>
    </w:div>
    <w:div w:id="1270819976">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10742098">
      <w:bodyDiv w:val="1"/>
      <w:marLeft w:val="0"/>
      <w:marRight w:val="0"/>
      <w:marTop w:val="0"/>
      <w:marBottom w:val="0"/>
      <w:divBdr>
        <w:top w:val="none" w:sz="0" w:space="0" w:color="auto"/>
        <w:left w:val="none" w:sz="0" w:space="0" w:color="auto"/>
        <w:bottom w:val="none" w:sz="0" w:space="0" w:color="auto"/>
        <w:right w:val="none" w:sz="0" w:space="0" w:color="auto"/>
      </w:divBdr>
    </w:div>
    <w:div w:id="131945590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39382015">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57072662">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0013113">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45924501">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484739593">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69531667">
      <w:bodyDiv w:val="1"/>
      <w:marLeft w:val="0"/>
      <w:marRight w:val="0"/>
      <w:marTop w:val="0"/>
      <w:marBottom w:val="0"/>
      <w:divBdr>
        <w:top w:val="none" w:sz="0" w:space="0" w:color="auto"/>
        <w:left w:val="none" w:sz="0" w:space="0" w:color="auto"/>
        <w:bottom w:val="none" w:sz="0" w:space="0" w:color="auto"/>
        <w:right w:val="none" w:sz="0" w:space="0" w:color="auto"/>
      </w:divBdr>
    </w:div>
    <w:div w:id="1591770228">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69941683">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692490914">
      <w:bodyDiv w:val="1"/>
      <w:marLeft w:val="0"/>
      <w:marRight w:val="0"/>
      <w:marTop w:val="0"/>
      <w:marBottom w:val="0"/>
      <w:divBdr>
        <w:top w:val="none" w:sz="0" w:space="0" w:color="auto"/>
        <w:left w:val="none" w:sz="0" w:space="0" w:color="auto"/>
        <w:bottom w:val="none" w:sz="0" w:space="0" w:color="auto"/>
        <w:right w:val="none" w:sz="0" w:space="0" w:color="auto"/>
      </w:divBdr>
      <w:divsChild>
        <w:div w:id="1259800036">
          <w:marLeft w:val="0"/>
          <w:marRight w:val="0"/>
          <w:marTop w:val="0"/>
          <w:marBottom w:val="0"/>
          <w:divBdr>
            <w:top w:val="none" w:sz="0" w:space="0" w:color="auto"/>
            <w:left w:val="none" w:sz="0" w:space="0" w:color="auto"/>
            <w:bottom w:val="none" w:sz="0" w:space="0" w:color="auto"/>
            <w:right w:val="none" w:sz="0" w:space="0" w:color="auto"/>
          </w:divBdr>
          <w:divsChild>
            <w:div w:id="73818975">
              <w:marLeft w:val="0"/>
              <w:marRight w:val="0"/>
              <w:marTop w:val="0"/>
              <w:marBottom w:val="0"/>
              <w:divBdr>
                <w:top w:val="none" w:sz="0" w:space="0" w:color="auto"/>
                <w:left w:val="none" w:sz="0" w:space="0" w:color="auto"/>
                <w:bottom w:val="none" w:sz="0" w:space="0" w:color="auto"/>
                <w:right w:val="none" w:sz="0" w:space="0" w:color="auto"/>
              </w:divBdr>
              <w:divsChild>
                <w:div w:id="1295018892">
                  <w:marLeft w:val="0"/>
                  <w:marRight w:val="0"/>
                  <w:marTop w:val="0"/>
                  <w:marBottom w:val="0"/>
                  <w:divBdr>
                    <w:top w:val="none" w:sz="0" w:space="0" w:color="auto"/>
                    <w:left w:val="none" w:sz="0" w:space="0" w:color="auto"/>
                    <w:bottom w:val="none" w:sz="0" w:space="0" w:color="auto"/>
                    <w:right w:val="none" w:sz="0" w:space="0" w:color="auto"/>
                  </w:divBdr>
                  <w:divsChild>
                    <w:div w:id="92419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534805">
          <w:marLeft w:val="0"/>
          <w:marRight w:val="0"/>
          <w:marTop w:val="0"/>
          <w:marBottom w:val="0"/>
          <w:divBdr>
            <w:top w:val="none" w:sz="0" w:space="0" w:color="auto"/>
            <w:left w:val="none" w:sz="0" w:space="0" w:color="auto"/>
            <w:bottom w:val="none" w:sz="0" w:space="0" w:color="auto"/>
            <w:right w:val="none" w:sz="0" w:space="0" w:color="auto"/>
          </w:divBdr>
          <w:divsChild>
            <w:div w:id="857043454">
              <w:marLeft w:val="0"/>
              <w:marRight w:val="0"/>
              <w:marTop w:val="0"/>
              <w:marBottom w:val="0"/>
              <w:divBdr>
                <w:top w:val="none" w:sz="0" w:space="0" w:color="auto"/>
                <w:left w:val="none" w:sz="0" w:space="0" w:color="auto"/>
                <w:bottom w:val="none" w:sz="0" w:space="0" w:color="auto"/>
                <w:right w:val="none" w:sz="0" w:space="0" w:color="auto"/>
              </w:divBdr>
              <w:divsChild>
                <w:div w:id="10158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17122159">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48722445">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59269608">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70015940">
      <w:bodyDiv w:val="1"/>
      <w:marLeft w:val="0"/>
      <w:marRight w:val="0"/>
      <w:marTop w:val="0"/>
      <w:marBottom w:val="0"/>
      <w:divBdr>
        <w:top w:val="none" w:sz="0" w:space="0" w:color="auto"/>
        <w:left w:val="none" w:sz="0" w:space="0" w:color="auto"/>
        <w:bottom w:val="none" w:sz="0" w:space="0" w:color="auto"/>
        <w:right w:val="none" w:sz="0" w:space="0" w:color="auto"/>
      </w:divBdr>
    </w:div>
    <w:div w:id="1975941890">
      <w:bodyDiv w:val="1"/>
      <w:marLeft w:val="0"/>
      <w:marRight w:val="0"/>
      <w:marTop w:val="0"/>
      <w:marBottom w:val="0"/>
      <w:divBdr>
        <w:top w:val="none" w:sz="0" w:space="0" w:color="auto"/>
        <w:left w:val="none" w:sz="0" w:space="0" w:color="auto"/>
        <w:bottom w:val="none" w:sz="0" w:space="0" w:color="auto"/>
        <w:right w:val="none" w:sz="0" w:space="0" w:color="auto"/>
      </w:divBdr>
    </w:div>
    <w:div w:id="198962620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19115003">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51952941">
      <w:bodyDiv w:val="1"/>
      <w:marLeft w:val="0"/>
      <w:marRight w:val="0"/>
      <w:marTop w:val="0"/>
      <w:marBottom w:val="0"/>
      <w:divBdr>
        <w:top w:val="none" w:sz="0" w:space="0" w:color="auto"/>
        <w:left w:val="none" w:sz="0" w:space="0" w:color="auto"/>
        <w:bottom w:val="none" w:sz="0" w:space="0" w:color="auto"/>
        <w:right w:val="none" w:sz="0" w:space="0" w:color="auto"/>
      </w:divBdr>
      <w:divsChild>
        <w:div w:id="795221267">
          <w:marLeft w:val="0"/>
          <w:marRight w:val="0"/>
          <w:marTop w:val="0"/>
          <w:marBottom w:val="0"/>
          <w:divBdr>
            <w:top w:val="none" w:sz="0" w:space="0" w:color="auto"/>
            <w:left w:val="none" w:sz="0" w:space="0" w:color="auto"/>
            <w:bottom w:val="none" w:sz="0" w:space="0" w:color="auto"/>
            <w:right w:val="none" w:sz="0" w:space="0" w:color="auto"/>
          </w:divBdr>
        </w:div>
        <w:div w:id="1620139918">
          <w:marLeft w:val="0"/>
          <w:marRight w:val="0"/>
          <w:marTop w:val="0"/>
          <w:marBottom w:val="0"/>
          <w:divBdr>
            <w:top w:val="none" w:sz="0" w:space="0" w:color="auto"/>
            <w:left w:val="none" w:sz="0" w:space="0" w:color="auto"/>
            <w:bottom w:val="none" w:sz="0" w:space="0" w:color="auto"/>
            <w:right w:val="none" w:sz="0" w:space="0" w:color="auto"/>
          </w:divBdr>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6.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3F9AA50F2F156345B1D327CBBA24FDF3" ma:contentTypeVersion="11" ma:contentTypeDescription="Ein neues Dokument erstellen." ma:contentTypeScope="" ma:versionID="f3262985f11e47e64616c8e3fc5e224f">
  <xsd:schema xmlns:xsd="http://www.w3.org/2001/XMLSchema" xmlns:xs="http://www.w3.org/2001/XMLSchema" xmlns:p="http://schemas.microsoft.com/office/2006/metadata/properties" xmlns:ns2="63f393b2-a627-43bd-a4af-a45324419f5d" targetNamespace="http://schemas.microsoft.com/office/2006/metadata/properties" ma:root="true" ma:fieldsID="a9df5e60fe3d79e7e9cab5fd579fd083" ns2:_="">
    <xsd:import namespace="63f393b2-a627-43bd-a4af-a45324419f5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f393b2-a627-43bd-a4af-a45324419f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23F4BB8-A521-4713-A892-11D836560604}">
  <ds:schemaRefs>
    <ds:schemaRef ds:uri="http://schemas.microsoft.com/sharepoint/v3/contenttype/forms"/>
  </ds:schemaRefs>
</ds:datastoreItem>
</file>

<file path=customXml/itemProps2.xml><?xml version="1.0" encoding="utf-8"?>
<ds:datastoreItem xmlns:ds="http://schemas.openxmlformats.org/officeDocument/2006/customXml" ds:itemID="{8C000DF5-1CAE-44B0-AB26-71849159597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F461B2F-66DC-4D55-8976-DD89311BC6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f393b2-a627-43bd-a4af-a45324419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345</Words>
  <Characters>2174</Characters>
  <Application>Microsoft Office Word</Application>
  <DocSecurity>0</DocSecurity>
  <Lines>18</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BIGLAP</dc:creator>
  <cp:lastModifiedBy>Maren Greifenberg</cp:lastModifiedBy>
  <cp:revision>12</cp:revision>
  <cp:lastPrinted>2014-08-28T15:02:00Z</cp:lastPrinted>
  <dcterms:created xsi:type="dcterms:W3CDTF">2022-03-10T14:59:00Z</dcterms:created>
  <dcterms:modified xsi:type="dcterms:W3CDTF">2022-03-10T15:18:00Z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0x0101003F9AA50F2F156345B1D327CBBA24FDF3</vt:lpwstr>
  </property>
  <property fmtid="{D5CDD505-2E9C-101B-9397-08002B2CF9AE}" pid="3" name="Order">
    <vt:r8>3418200</vt:r8>
  </property>
</Properties>
</file>