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1C791050" w:rsidR="005D32B3" w:rsidRPr="001D5547" w:rsidRDefault="002E08F0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0B2F88" w:rsidRPr="000B2F8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B2F88">
        <w:rPr>
          <w:rFonts w:ascii="Arial" w:hAnsi="Arial" w:cs="Arial"/>
          <w:sz w:val="22"/>
          <w:szCs w:val="22"/>
          <w:lang w:val="en-GB"/>
        </w:rPr>
        <w:t xml:space="preserve"> April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54AF88BA" w14:textId="77777777" w:rsidR="002E08F0" w:rsidRDefault="002E08F0" w:rsidP="004D1F6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67B1F6A5" w14:textId="64F73155" w:rsidR="000B2F88" w:rsidRPr="001A0410" w:rsidRDefault="001A0410" w:rsidP="001A0410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1A041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to participate in this year’s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A041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Nürburgring 24-Hour Race with two ADVAN-colo</w:t>
      </w:r>
      <w:r w:rsidR="00A1322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u</w:t>
      </w:r>
      <w:r w:rsidRPr="001A041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red cars</w:t>
      </w:r>
    </w:p>
    <w:p w14:paraId="61414D4D" w14:textId="213F7A09" w:rsidR="002E08F0" w:rsidRPr="002E08F0" w:rsidRDefault="002E08F0" w:rsidP="004D1F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CC9A3E4" w14:textId="648BD09C" w:rsidR="007A4566" w:rsidRPr="007A4566" w:rsidRDefault="002E08F0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s pleased to announce that once again this</w:t>
      </w:r>
      <w:r w:rsid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year it will be participating in the</w:t>
      </w:r>
      <w:r w:rsid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Nürburgring 24-Hour Race (the ADAC </w:t>
      </w:r>
      <w:proofErr w:type="spellStart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TotalEnergies</w:t>
      </w:r>
      <w:proofErr w:type="spellEnd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24h</w:t>
      </w:r>
      <w:r w:rsid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Nürburgring), to be held on 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18</w:t>
      </w:r>
      <w:r w:rsidR="006A751B" w:rsidRPr="006A751B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- 21</w:t>
      </w:r>
      <w:r w:rsidR="006A751B" w:rsidRPr="006A751B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May* in Germany. As part of this year’s ADVAN CHALLENGE that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seeks to maximize sales of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ADVAN t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res during the global flagship brand’s 45th year, 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be supplying its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ADVAN racing t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res to two cars featuring ADVAN colo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u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rs that will be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aiming to win the overall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championship. 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supply the cars with ADVAN A005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res for dry conditions and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ADVAN A006 t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res for wet conditions.</w:t>
      </w:r>
    </w:p>
    <w:p w14:paraId="6EA1487A" w14:textId="191489C6" w:rsid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*Qualifying races to be held on 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22</w:t>
      </w:r>
      <w:r w:rsidR="006A751B" w:rsidRPr="006A751B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>-23</w:t>
      </w:r>
      <w:r w:rsidR="006A751B" w:rsidRPr="006A751B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6A75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April </w:t>
      </w:r>
    </w:p>
    <w:p w14:paraId="367A6461" w14:textId="77777777" w:rsidR="006A751B" w:rsidRPr="007A4566" w:rsidRDefault="006A751B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946C785" w14:textId="31ADACBA" w:rsidR="007A4566" w:rsidRPr="007A4566" w:rsidRDefault="006A751B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be supporting two SP9 Pro class BMW M4 GT3 cars entered by Walkenhorst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Motorsport, a BMW’s customer racing team. The two cars’ drivers include Christian </w:t>
      </w:r>
      <w:proofErr w:type="spellStart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Krognes</w:t>
      </w:r>
      <w:proofErr w:type="spellEnd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,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a four-time podium finisher in last year’s Nürburgring Endurance Series (NLS), the early rounds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of which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are positioned as preludes to the Nürburgring 24-Hour Race. The other drivers are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Jakub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Giermaziak</w:t>
      </w:r>
      <w:proofErr w:type="spellEnd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, Andy </w:t>
      </w:r>
      <w:proofErr w:type="spellStart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Soucek</w:t>
      </w:r>
      <w:proofErr w:type="spellEnd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, Jake Dennis, Thomas Neubauer, Jesse </w:t>
      </w:r>
      <w:proofErr w:type="spellStart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Krohn</w:t>
      </w:r>
      <w:proofErr w:type="spellEnd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, and Jens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Klingmann</w:t>
      </w:r>
      <w:proofErr w:type="spellEnd"/>
      <w:r w:rsidR="007A4566" w:rsidRPr="007A4566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0F7F884C" w14:textId="77777777" w:rsidR="008C5D28" w:rsidRDefault="008C5D28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CEBA67C" w14:textId="45D1B306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also is supplying its ADVAN racing t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res to the teams participating in the NLS,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and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one of the two ADVAN-colo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>u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red cars was the overall winner in its first appearance* in the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NLS second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round race.</w:t>
      </w:r>
    </w:p>
    <w:p w14:paraId="2467F158" w14:textId="2BC98F2C" w:rsid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*In addition to their participation in NLS Round 2, the ADVAN-colo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>u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red cars will be racing in NLS Round 3 as well as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the Nürburgring 24-Hour qualifying race and the final race.</w:t>
      </w:r>
    </w:p>
    <w:p w14:paraId="6E864A85" w14:textId="77777777" w:rsidR="008C5D28" w:rsidRPr="007A4566" w:rsidRDefault="008C5D28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4B2FFE1" w14:textId="1C446944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The Nürburgring 24-Hour Race is held on Germany’s Nürburgring circuit, one of the world’s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most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challenging race circuits. Each year, the race also is an event that features strong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competition</w:t>
      </w:r>
      <w:r w:rsidR="008C5D2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among the world's leading t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 ma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>nufacturers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. By achieving excellent strong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results in this race, Y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 can demonstrate the excellent performance of its ADVAN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res and strengthen its brand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power. The Company has been supporting teams participating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in this race for many years, and cars</w:t>
      </w:r>
      <w:r w:rsidR="0043739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running on YOKOHAMA t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res have won the overall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championship three times.</w:t>
      </w:r>
    </w:p>
    <w:p w14:paraId="6346F212" w14:textId="77777777" w:rsidR="00956E63" w:rsidRDefault="00956E63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E3ADFF8" w14:textId="32F922EF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Under Y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>yr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es, namely the global flagship ADVAN brand, the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GEOLANDAR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brand of t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res.YX2023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also positions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participation in motorsports activities as crucial to the company’s effort to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develop new t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technologies that will further strengthen the ADVAN and GEOLANDAR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brands. Y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therefore is again participating in a wide variety of motorsports events in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Japan and around the</w:t>
      </w:r>
      <w:r w:rsidR="00956E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globe, from top-category to grassroots events.</w:t>
      </w:r>
    </w:p>
    <w:p w14:paraId="03AEEEF6" w14:textId="4F20DDF2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94BF17D" w14:textId="77777777" w:rsidR="00A14020" w:rsidRDefault="00A14020">
      <w:pPr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br w:type="page"/>
      </w:r>
    </w:p>
    <w:p w14:paraId="7EAE6BC9" w14:textId="77777777" w:rsidR="00A14020" w:rsidRDefault="00A14020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911F9E1" w14:textId="317C0A93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Team : Walkenhorst Motorsport</w:t>
      </w:r>
    </w:p>
    <w:p w14:paraId="71AC1483" w14:textId="77777777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Class : SP9 Pro</w:t>
      </w:r>
    </w:p>
    <w:p w14:paraId="719BD561" w14:textId="77777777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Car : BMW M4 GT3</w:t>
      </w:r>
    </w:p>
    <w:p w14:paraId="351B4248" w14:textId="3D7C0CB0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Drivers : Christian </w:t>
      </w:r>
      <w:proofErr w:type="spellStart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Krognes</w:t>
      </w:r>
      <w:proofErr w:type="spellEnd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, Jakub </w:t>
      </w:r>
      <w:proofErr w:type="spellStart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Giermaziak</w:t>
      </w:r>
      <w:proofErr w:type="spellEnd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, Andy </w:t>
      </w:r>
      <w:proofErr w:type="spellStart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Soucek</w:t>
      </w:r>
      <w:proofErr w:type="spellEnd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, Jake Dennis, Thomas Neubauer,</w:t>
      </w:r>
      <w:r w:rsidR="00A1402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Jesse </w:t>
      </w:r>
      <w:proofErr w:type="spellStart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Krohn</w:t>
      </w:r>
      <w:proofErr w:type="spellEnd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 xml:space="preserve">, Jens </w:t>
      </w:r>
      <w:proofErr w:type="spellStart"/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Klingmann</w:t>
      </w:r>
      <w:proofErr w:type="spellEnd"/>
    </w:p>
    <w:p w14:paraId="039DD984" w14:textId="307DE0B1" w:rsid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A1402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res : ADVAN A005 (slick) Sizes: Front 300/680R18 Rear 330/710R18</w:t>
      </w:r>
      <w:r w:rsidR="00A14020">
        <w:rPr>
          <w:rStyle w:val="markedcontent"/>
          <w:rFonts w:ascii="Arial" w:hAnsi="Arial" w:cs="Arial"/>
          <w:sz w:val="22"/>
          <w:szCs w:val="22"/>
          <w:lang w:val="en-GB"/>
        </w:rPr>
        <w:t xml:space="preserve"> / </w:t>
      </w: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ADVAN A006 (rain) Sizes: Front 300/680R18 Rear 320/710R18</w:t>
      </w:r>
    </w:p>
    <w:p w14:paraId="6821C562" w14:textId="77777777" w:rsidR="00A14020" w:rsidRPr="007A4566" w:rsidRDefault="00A14020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9AE51ED" w14:textId="77777777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Race schedule</w:t>
      </w:r>
    </w:p>
    <w:p w14:paraId="0F89DB0D" w14:textId="77777777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April 14 (Fri) – April 15 (Sat) : Nürburgring Endurance Series Round 3</w:t>
      </w:r>
    </w:p>
    <w:p w14:paraId="36A52F0E" w14:textId="77777777" w:rsidR="007A4566" w:rsidRPr="007A4566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April 22 (Sat) – April 23 (Sun) : Nürburgring 24-Hour Race Qualifiers (2 races)</w:t>
      </w:r>
    </w:p>
    <w:p w14:paraId="09266B32" w14:textId="0469FBAE" w:rsidR="00A67E02" w:rsidRDefault="007A4566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A4566">
        <w:rPr>
          <w:rStyle w:val="markedcontent"/>
          <w:rFonts w:ascii="Arial" w:hAnsi="Arial" w:cs="Arial"/>
          <w:sz w:val="22"/>
          <w:szCs w:val="22"/>
          <w:lang w:val="en-GB"/>
        </w:rPr>
        <w:t>May 18 (Thu) – May 21 (Sun) : Nürburgring 24-Hour Race Final races</w:t>
      </w:r>
    </w:p>
    <w:p w14:paraId="70E8E6D9" w14:textId="45DF2A56" w:rsidR="00A14020" w:rsidRDefault="00A14020" w:rsidP="007A456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D67F3C5" w14:textId="49837507" w:rsidR="00B63281" w:rsidRDefault="008763D8" w:rsidP="007A4566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440ACD11" wp14:editId="6B91BD3D">
            <wp:extent cx="4216400" cy="28226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17" cy="282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7205" w14:textId="238F45A5" w:rsidR="00244AC9" w:rsidRDefault="00244AC9" w:rsidP="007A4566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244AC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Two BMW M4 GT3 cars featuring the ADVAN logo and </w:t>
      </w:r>
      <w:proofErr w:type="spellStart"/>
      <w:r w:rsidRPr="00244AC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colors</w:t>
      </w:r>
      <w:proofErr w:type="spellEnd"/>
      <w:r w:rsidRPr="00244AC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will compete in this year’s Nürburgring 24-Hour Race</w:t>
      </w:r>
    </w:p>
    <w:p w14:paraId="05A5BF73" w14:textId="42AE56C0" w:rsidR="00244AC9" w:rsidRDefault="00244AC9" w:rsidP="007A4566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3542D187" w14:textId="4A6F89A8" w:rsidR="00244AC9" w:rsidRDefault="00244AC9" w:rsidP="007A4566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7E4B85A3" wp14:editId="1119F7AD">
            <wp:extent cx="5753100" cy="12700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0CD25" w14:textId="2E55C267" w:rsidR="00244AC9" w:rsidRPr="00A67E02" w:rsidRDefault="00244AC9" w:rsidP="007A4566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244AC9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ADVAN CHALLENGE logo</w:t>
      </w:r>
    </w:p>
    <w:sectPr w:rsidR="00244AC9" w:rsidRPr="00A67E02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CF5" w14:textId="77777777" w:rsidR="00D13613" w:rsidRDefault="00D13613" w:rsidP="00B25742">
      <w:r>
        <w:separator/>
      </w:r>
    </w:p>
  </w:endnote>
  <w:endnote w:type="continuationSeparator" w:id="0">
    <w:p w14:paraId="02654823" w14:textId="77777777" w:rsidR="00D13613" w:rsidRDefault="00D136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86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F2E3" w14:textId="77777777" w:rsidR="00D13613" w:rsidRDefault="00D13613" w:rsidP="00B25742">
      <w:r>
        <w:separator/>
      </w:r>
    </w:p>
  </w:footnote>
  <w:footnote w:type="continuationSeparator" w:id="0">
    <w:p w14:paraId="3C7DEDD5" w14:textId="77777777" w:rsidR="00D13613" w:rsidRDefault="00D136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8BCCE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410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3DDB"/>
    <w:rsid w:val="00243F79"/>
    <w:rsid w:val="00244AC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333F7"/>
    <w:rsid w:val="00335F43"/>
    <w:rsid w:val="00336759"/>
    <w:rsid w:val="00336C16"/>
    <w:rsid w:val="0033717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3739D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4B0E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A751B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4566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11B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763D8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5D28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6E63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3223"/>
    <w:rsid w:val="00A14020"/>
    <w:rsid w:val="00A15A12"/>
    <w:rsid w:val="00A1657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281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104AB"/>
    <w:rsid w:val="00D13613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2023-04-14T10:13:00Z</dcterms:created>
  <dcterms:modified xsi:type="dcterms:W3CDTF">2023-04-14T10:22:00Z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